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3F" w:rsidRDefault="00B7553F">
      <w:bookmarkStart w:id="0" w:name="_GoBack"/>
      <w:bookmarkEnd w:id="0"/>
    </w:p>
    <w:p w:rsidR="00997136" w:rsidRDefault="00997136" w:rsidP="00997136">
      <w:pPr>
        <w:jc w:val="center"/>
        <w:rPr>
          <w:sz w:val="72"/>
        </w:rPr>
      </w:pPr>
      <w:r>
        <w:rPr>
          <w:sz w:val="72"/>
        </w:rPr>
        <w:t xml:space="preserve">CENTRO EDUCATIVO LOS CASTILLOS </w:t>
      </w:r>
    </w:p>
    <w:p w:rsidR="00997136" w:rsidRDefault="00997136" w:rsidP="00997136">
      <w:pPr>
        <w:jc w:val="center"/>
        <w:rPr>
          <w:sz w:val="72"/>
        </w:rPr>
      </w:pPr>
      <w:r>
        <w:rPr>
          <w:sz w:val="72"/>
        </w:rPr>
        <w:t>SAN ANDRES DE SOTAVENTO</w:t>
      </w:r>
    </w:p>
    <w:p w:rsidR="00997136" w:rsidRDefault="00997136" w:rsidP="00997136">
      <w:pPr>
        <w:jc w:val="center"/>
        <w:rPr>
          <w:sz w:val="72"/>
        </w:rPr>
      </w:pPr>
    </w:p>
    <w:p w:rsidR="00997136" w:rsidRDefault="00997136" w:rsidP="00997136">
      <w:pPr>
        <w:pStyle w:val="Default"/>
      </w:pPr>
    </w:p>
    <w:p w:rsidR="00997136" w:rsidRDefault="00997136" w:rsidP="00997136">
      <w:pPr>
        <w:pStyle w:val="Default"/>
        <w:rPr>
          <w:color w:val="auto"/>
        </w:rPr>
      </w:pPr>
    </w:p>
    <w:p w:rsidR="00997136" w:rsidRDefault="00997136" w:rsidP="00997136">
      <w:pPr>
        <w:jc w:val="center"/>
        <w:rPr>
          <w:sz w:val="72"/>
          <w:szCs w:val="64"/>
        </w:rPr>
      </w:pPr>
      <w:r>
        <w:rPr>
          <w:sz w:val="72"/>
          <w:szCs w:val="64"/>
        </w:rPr>
        <w:t>INFORME DE GESTION Y RENDICION DE CUENTAS</w:t>
      </w:r>
    </w:p>
    <w:p w:rsidR="00997136" w:rsidRDefault="00997136" w:rsidP="00997136">
      <w:pPr>
        <w:jc w:val="center"/>
        <w:rPr>
          <w:sz w:val="72"/>
          <w:szCs w:val="64"/>
        </w:rPr>
      </w:pPr>
    </w:p>
    <w:p w:rsidR="00997136" w:rsidRDefault="00997136" w:rsidP="00997136">
      <w:pPr>
        <w:jc w:val="center"/>
        <w:rPr>
          <w:sz w:val="52"/>
        </w:rPr>
      </w:pPr>
      <w:r>
        <w:rPr>
          <w:sz w:val="72"/>
          <w:szCs w:val="64"/>
        </w:rPr>
        <w:t>2017</w:t>
      </w:r>
    </w:p>
    <w:p w:rsidR="00B7553F" w:rsidRDefault="00B7553F"/>
    <w:p w:rsidR="00B7553F" w:rsidRDefault="00B7553F"/>
    <w:p w:rsidR="00B7553F" w:rsidRDefault="00B7553F" w:rsidP="00CC003A"/>
    <w:p w:rsidR="00B7553F" w:rsidRDefault="00B7553F">
      <w:pPr>
        <w:jc w:val="center"/>
      </w:pPr>
    </w:p>
    <w:p w:rsidR="00B7553F" w:rsidRDefault="00255950">
      <w:pPr>
        <w:jc w:val="center"/>
        <w:rPr>
          <w:sz w:val="16"/>
        </w:rPr>
      </w:pPr>
      <w:r>
        <w:rPr>
          <w:sz w:val="48"/>
        </w:rPr>
        <w:t xml:space="preserve">CENTRO EDUCATIVO LOS CASTILLOS  </w:t>
      </w:r>
    </w:p>
    <w:p w:rsidR="00B7553F" w:rsidRDefault="00B7553F">
      <w:pPr>
        <w:pStyle w:val="Default"/>
        <w:rPr>
          <w:color w:val="auto"/>
        </w:rPr>
      </w:pP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ENTIDAD TERRITORIAL: Córdoba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MUNICIPIO: San Andrés de Sotavento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DIRECCION: Corregimiento Los Castillos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MODALIDAD: Académica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NATURALEZA: Oficial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CALENDARIO: A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JORNADA: Mañana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CARÁCTER: Mixto 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RESOLUCION DE APROBACION DE ESTUDIOS: </w:t>
      </w:r>
      <w:r>
        <w:rPr>
          <w:sz w:val="40"/>
          <w:szCs w:val="18"/>
        </w:rPr>
        <w:t>Nº 001384 de septiembre 20 de 2002</w:t>
      </w:r>
    </w:p>
    <w:p w:rsidR="00B7553F" w:rsidRDefault="00255950">
      <w:pPr>
        <w:pStyle w:val="Default"/>
        <w:spacing w:after="54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NIVELES: Preescolar y Básica hasta Grado7º  </w:t>
      </w:r>
    </w:p>
    <w:p w:rsidR="003C0F04" w:rsidRDefault="00255950" w:rsidP="003C0F04">
      <w:pPr>
        <w:pStyle w:val="Default"/>
        <w:jc w:val="righ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EMAIL: </w:t>
      </w:r>
      <w:hyperlink r:id="rId10" w:history="1">
        <w:r w:rsidR="003C0F04" w:rsidRPr="0081575C">
          <w:rPr>
            <w:rStyle w:val="Hipervnculo"/>
            <w:sz w:val="38"/>
            <w:szCs w:val="38"/>
          </w:rPr>
          <w:t>ee_22367000002701@hotmail.com</w:t>
        </w:r>
      </w:hyperlink>
    </w:p>
    <w:p w:rsidR="003C0F04" w:rsidRDefault="003C0F04" w:rsidP="003C0F04">
      <w:pPr>
        <w:pStyle w:val="Default"/>
        <w:jc w:val="right"/>
        <w:rPr>
          <w:color w:val="auto"/>
          <w:sz w:val="38"/>
          <w:szCs w:val="38"/>
        </w:rPr>
      </w:pPr>
    </w:p>
    <w:p w:rsidR="003C0F04" w:rsidRDefault="003C0F04" w:rsidP="003C0F04">
      <w:pPr>
        <w:pStyle w:val="Default"/>
        <w:jc w:val="right"/>
        <w:rPr>
          <w:color w:val="auto"/>
          <w:sz w:val="38"/>
          <w:szCs w:val="38"/>
        </w:rPr>
      </w:pPr>
    </w:p>
    <w:p w:rsidR="003C0F04" w:rsidRDefault="003C0F04" w:rsidP="003C0F04">
      <w:pPr>
        <w:pStyle w:val="Default"/>
        <w:jc w:val="right"/>
        <w:rPr>
          <w:color w:val="auto"/>
          <w:sz w:val="38"/>
          <w:szCs w:val="38"/>
        </w:rPr>
      </w:pPr>
    </w:p>
    <w:p w:rsidR="003C0F04" w:rsidRDefault="003C0F04" w:rsidP="003C0F04">
      <w:pPr>
        <w:pStyle w:val="Default"/>
        <w:jc w:val="right"/>
        <w:rPr>
          <w:color w:val="auto"/>
          <w:sz w:val="38"/>
          <w:szCs w:val="38"/>
        </w:rPr>
      </w:pPr>
    </w:p>
    <w:p w:rsidR="003C0F04" w:rsidRDefault="003C0F04" w:rsidP="003C0F04">
      <w:pPr>
        <w:pStyle w:val="Default"/>
        <w:jc w:val="right"/>
        <w:rPr>
          <w:color w:val="auto"/>
          <w:sz w:val="38"/>
          <w:szCs w:val="38"/>
        </w:rPr>
      </w:pPr>
    </w:p>
    <w:p w:rsidR="00B7553F" w:rsidRPr="003C0F04" w:rsidRDefault="00255950" w:rsidP="00AD19F4">
      <w:pPr>
        <w:pStyle w:val="Default"/>
        <w:jc w:val="both"/>
        <w:rPr>
          <w:color w:val="auto"/>
          <w:sz w:val="38"/>
          <w:szCs w:val="38"/>
        </w:rPr>
      </w:pPr>
      <w:r>
        <w:rPr>
          <w:sz w:val="32"/>
          <w:szCs w:val="32"/>
        </w:rPr>
        <w:t xml:space="preserve">El </w:t>
      </w:r>
      <w:r w:rsidRPr="003C0F04">
        <w:rPr>
          <w:sz w:val="32"/>
          <w:szCs w:val="32"/>
          <w:lang w:val="es-ES"/>
        </w:rPr>
        <w:t>C</w:t>
      </w:r>
      <w:r>
        <w:rPr>
          <w:sz w:val="32"/>
          <w:szCs w:val="32"/>
        </w:rPr>
        <w:t xml:space="preserve">entro </w:t>
      </w:r>
      <w:r w:rsidRPr="003C0F04">
        <w:rPr>
          <w:sz w:val="32"/>
          <w:szCs w:val="32"/>
          <w:lang w:val="es-ES"/>
        </w:rPr>
        <w:t>E</w:t>
      </w:r>
      <w:r w:rsidR="003C0F04">
        <w:rPr>
          <w:sz w:val="32"/>
          <w:szCs w:val="32"/>
        </w:rPr>
        <w:t>educativo</w:t>
      </w:r>
      <w:r>
        <w:rPr>
          <w:sz w:val="32"/>
          <w:szCs w:val="32"/>
        </w:rPr>
        <w:t xml:space="preserve"> que </w:t>
      </w:r>
      <w:r w:rsidRPr="003C0F04">
        <w:rPr>
          <w:sz w:val="32"/>
          <w:szCs w:val="32"/>
          <w:lang w:val="es-ES"/>
        </w:rPr>
        <w:t xml:space="preserve">fue integrado </w:t>
      </w:r>
      <w:r>
        <w:rPr>
          <w:sz w:val="32"/>
          <w:szCs w:val="32"/>
        </w:rPr>
        <w:t xml:space="preserve"> el año 2002 con cinco sedes mediante Resolución Nº 001384 de septiembre 20 de 2002 emanada de la Secretaría de Educación del Departamento, </w:t>
      </w:r>
      <w:r w:rsidRPr="003C0F04">
        <w:rPr>
          <w:sz w:val="32"/>
          <w:szCs w:val="32"/>
          <w:lang w:val="es-ES"/>
        </w:rPr>
        <w:t xml:space="preserve">cuyas sedes son: Los Castillos # 1, Las Casitas Sur # 2, Mala Noche # 3, Guayacanes Sur # 4 y Palmito Sur # 5, presenta </w:t>
      </w:r>
      <w:r>
        <w:rPr>
          <w:sz w:val="32"/>
          <w:szCs w:val="32"/>
        </w:rPr>
        <w:t>el 201</w:t>
      </w:r>
      <w:r w:rsidRPr="003C0F04">
        <w:rPr>
          <w:sz w:val="32"/>
          <w:szCs w:val="32"/>
          <w:lang w:val="es-ES"/>
        </w:rPr>
        <w:t>7</w:t>
      </w:r>
      <w:r>
        <w:rPr>
          <w:sz w:val="32"/>
          <w:szCs w:val="32"/>
        </w:rPr>
        <w:t xml:space="preserve"> un aumento  </w:t>
      </w:r>
      <w:r w:rsidRPr="003C0F04">
        <w:rPr>
          <w:sz w:val="32"/>
          <w:szCs w:val="32"/>
          <w:lang w:val="es-ES"/>
        </w:rPr>
        <w:t>en</w:t>
      </w:r>
      <w:r>
        <w:rPr>
          <w:sz w:val="32"/>
          <w:szCs w:val="32"/>
        </w:rPr>
        <w:t xml:space="preserve"> su población estudiantil debido a la gestión de apertura de la secundaria y el acercamiento hacia  los estudiantes de las veredas y comunidades que se encuentran alrededor del corregimiento </w:t>
      </w:r>
    </w:p>
    <w:p w:rsidR="00B7553F" w:rsidRDefault="00255950">
      <w:pPr>
        <w:autoSpaceDE w:val="0"/>
        <w:autoSpaceDN w:val="0"/>
        <w:adjustRightInd w:val="0"/>
        <w:spacing w:after="275" w:line="360" w:lineRule="auto"/>
        <w:jc w:val="both"/>
        <w:rPr>
          <w:rFonts w:ascii="Arial" w:hAnsi="Arial" w:cs="Arial"/>
          <w:b/>
          <w:sz w:val="32"/>
          <w:szCs w:val="32"/>
          <w:lang w:eastAsia="es-CO"/>
        </w:rPr>
      </w:pPr>
      <w:r>
        <w:rPr>
          <w:rFonts w:ascii="Century Gothic" w:hAnsi="Century Gothic"/>
          <w:sz w:val="32"/>
          <w:szCs w:val="32"/>
          <w:lang w:eastAsia="es-CO"/>
        </w:rPr>
        <w:t>E</w:t>
      </w:r>
      <w:r>
        <w:rPr>
          <w:rFonts w:ascii="Arial" w:hAnsi="Arial" w:cs="Arial"/>
          <w:sz w:val="32"/>
          <w:szCs w:val="32"/>
          <w:lang w:eastAsia="es-CO"/>
        </w:rPr>
        <w:t>l centro educativo atendió en el 201</w:t>
      </w:r>
      <w:r w:rsidRPr="003C0F04">
        <w:rPr>
          <w:rFonts w:ascii="Arial" w:hAnsi="Arial" w:cs="Arial"/>
          <w:sz w:val="32"/>
          <w:szCs w:val="32"/>
          <w:lang w:val="es-ES" w:eastAsia="es-CO"/>
        </w:rPr>
        <w:t>7</w:t>
      </w:r>
      <w:r>
        <w:rPr>
          <w:rFonts w:ascii="Arial" w:hAnsi="Arial" w:cs="Arial"/>
          <w:sz w:val="32"/>
          <w:szCs w:val="32"/>
          <w:lang w:eastAsia="es-CO"/>
        </w:rPr>
        <w:t xml:space="preserve"> a 31</w:t>
      </w:r>
      <w:r w:rsidRPr="003C0F04">
        <w:rPr>
          <w:rFonts w:ascii="Arial" w:hAnsi="Arial" w:cs="Arial"/>
          <w:sz w:val="32"/>
          <w:szCs w:val="32"/>
          <w:lang w:val="es-ES" w:eastAsia="es-CO"/>
        </w:rPr>
        <w:t>4</w:t>
      </w:r>
      <w:r>
        <w:rPr>
          <w:rFonts w:ascii="Arial" w:hAnsi="Arial" w:cs="Arial"/>
          <w:sz w:val="32"/>
          <w:szCs w:val="32"/>
          <w:lang w:eastAsia="es-CO"/>
        </w:rPr>
        <w:t xml:space="preserve"> estudiantes distribuidos </w:t>
      </w:r>
      <w:r w:rsidRPr="003C0F04">
        <w:rPr>
          <w:rFonts w:ascii="Arial" w:hAnsi="Arial" w:cs="Arial"/>
          <w:sz w:val="32"/>
          <w:szCs w:val="32"/>
          <w:lang w:val="es-ES" w:eastAsia="es-CO"/>
        </w:rPr>
        <w:t xml:space="preserve">de la siguiente forma, </w:t>
      </w:r>
      <w:r>
        <w:rPr>
          <w:rFonts w:ascii="Arial" w:hAnsi="Arial" w:cs="Arial"/>
          <w:sz w:val="32"/>
          <w:szCs w:val="32"/>
          <w:lang w:eastAsia="es-CO"/>
        </w:rPr>
        <w:t>en las sedes Principal 20</w:t>
      </w:r>
      <w:r w:rsidRPr="003C0F04">
        <w:rPr>
          <w:rFonts w:ascii="Arial" w:hAnsi="Arial" w:cs="Arial"/>
          <w:sz w:val="32"/>
          <w:szCs w:val="32"/>
          <w:lang w:val="es-ES" w:eastAsia="es-CO"/>
        </w:rPr>
        <w:t>5</w:t>
      </w:r>
      <w:r>
        <w:rPr>
          <w:rFonts w:ascii="Arial" w:hAnsi="Arial" w:cs="Arial"/>
          <w:sz w:val="32"/>
          <w:szCs w:val="32"/>
          <w:lang w:eastAsia="es-CO"/>
        </w:rPr>
        <w:t xml:space="preserve"> Estudiante en preescolar, primaria y secundaria hasta grado </w:t>
      </w:r>
      <w:r w:rsidR="00CC003A">
        <w:rPr>
          <w:rFonts w:ascii="Arial" w:hAnsi="Arial" w:cs="Arial"/>
          <w:sz w:val="32"/>
          <w:szCs w:val="32"/>
          <w:lang w:eastAsia="es-CO"/>
        </w:rPr>
        <w:t>7º, Sede</w:t>
      </w:r>
      <w:r>
        <w:rPr>
          <w:rFonts w:ascii="Arial" w:hAnsi="Arial" w:cs="Arial"/>
          <w:sz w:val="32"/>
          <w:szCs w:val="32"/>
          <w:lang w:eastAsia="es-CO"/>
        </w:rPr>
        <w:t xml:space="preserve"> Las Casitas Sur con </w:t>
      </w:r>
      <w:r w:rsidRPr="003C0F04">
        <w:rPr>
          <w:rFonts w:ascii="Arial" w:hAnsi="Arial" w:cs="Arial"/>
          <w:sz w:val="32"/>
          <w:szCs w:val="32"/>
          <w:lang w:val="es-ES" w:eastAsia="es-CO"/>
        </w:rPr>
        <w:t>58</w:t>
      </w:r>
      <w:r>
        <w:rPr>
          <w:rFonts w:ascii="Arial" w:hAnsi="Arial" w:cs="Arial"/>
          <w:sz w:val="32"/>
          <w:szCs w:val="32"/>
          <w:lang w:eastAsia="es-CO"/>
        </w:rPr>
        <w:t xml:space="preserve"> estudiantes de preescolar y básica primaria, la sede Mala noche  con 2</w:t>
      </w:r>
      <w:r w:rsidRPr="003C0F04">
        <w:rPr>
          <w:rFonts w:ascii="Arial" w:hAnsi="Arial" w:cs="Arial"/>
          <w:sz w:val="32"/>
          <w:szCs w:val="32"/>
          <w:lang w:val="es-ES" w:eastAsia="es-CO"/>
        </w:rPr>
        <w:t>2</w:t>
      </w:r>
      <w:r>
        <w:rPr>
          <w:rFonts w:ascii="Arial" w:hAnsi="Arial" w:cs="Arial"/>
          <w:sz w:val="32"/>
          <w:szCs w:val="32"/>
          <w:lang w:eastAsia="es-CO"/>
        </w:rPr>
        <w:t xml:space="preserve"> estudiantes de preescolar y primaria, la sede Guayacanes sur con 14 estudiantes de primaria y la sede Palmito Sur con 1</w:t>
      </w:r>
      <w:r w:rsidRPr="003C0F04">
        <w:rPr>
          <w:rFonts w:ascii="Arial" w:hAnsi="Arial" w:cs="Arial"/>
          <w:sz w:val="32"/>
          <w:szCs w:val="32"/>
          <w:lang w:val="es-ES" w:eastAsia="es-CO"/>
        </w:rPr>
        <w:t>7</w:t>
      </w:r>
      <w:r>
        <w:rPr>
          <w:rFonts w:ascii="Arial" w:hAnsi="Arial" w:cs="Arial"/>
          <w:sz w:val="32"/>
          <w:szCs w:val="32"/>
          <w:lang w:eastAsia="es-CO"/>
        </w:rPr>
        <w:t xml:space="preserve"> estudiantes de </w:t>
      </w:r>
      <w:r w:rsidRPr="003C0F04">
        <w:rPr>
          <w:rFonts w:ascii="Arial" w:hAnsi="Arial" w:cs="Arial"/>
          <w:sz w:val="32"/>
          <w:szCs w:val="32"/>
          <w:lang w:val="es-ES" w:eastAsia="es-CO"/>
        </w:rPr>
        <w:t xml:space="preserve">preescolar y </w:t>
      </w:r>
      <w:proofErr w:type="spellStart"/>
      <w:r w:rsidRPr="003C0F04">
        <w:rPr>
          <w:rFonts w:ascii="Arial" w:hAnsi="Arial" w:cs="Arial"/>
          <w:sz w:val="32"/>
          <w:szCs w:val="32"/>
          <w:lang w:val="es-ES" w:eastAsia="es-CO"/>
        </w:rPr>
        <w:t>basica</w:t>
      </w:r>
      <w:proofErr w:type="spellEnd"/>
      <w:r w:rsidRPr="003C0F04">
        <w:rPr>
          <w:rFonts w:ascii="Arial" w:hAnsi="Arial" w:cs="Arial"/>
          <w:sz w:val="32"/>
          <w:szCs w:val="32"/>
          <w:lang w:val="es-ES" w:eastAsia="es-CO"/>
        </w:rPr>
        <w:t xml:space="preserve"> </w:t>
      </w:r>
      <w:r>
        <w:rPr>
          <w:rFonts w:ascii="Arial" w:hAnsi="Arial" w:cs="Arial"/>
          <w:sz w:val="32"/>
          <w:szCs w:val="32"/>
          <w:lang w:eastAsia="es-CO"/>
        </w:rPr>
        <w:t>primaria.</w:t>
      </w:r>
    </w:p>
    <w:p w:rsidR="00B7553F" w:rsidRDefault="0025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  <w:lang w:eastAsia="es-CO"/>
        </w:rPr>
      </w:pPr>
      <w:r>
        <w:rPr>
          <w:rFonts w:ascii="Arial" w:hAnsi="Arial" w:cs="Arial"/>
          <w:b/>
          <w:sz w:val="32"/>
          <w:szCs w:val="32"/>
          <w:lang w:eastAsia="es-CO"/>
        </w:rPr>
        <w:t>CIERRE DE BRECHA</w:t>
      </w:r>
    </w:p>
    <w:p w:rsidR="00AD19F4" w:rsidRDefault="00255950" w:rsidP="00AD19F4">
      <w:pPr>
        <w:pStyle w:val="Defaul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Porcentaje de estudiantes beneficiados con gratuidad: </w:t>
      </w:r>
      <w:r w:rsidR="00CC003A">
        <w:rPr>
          <w:sz w:val="32"/>
          <w:szCs w:val="32"/>
        </w:rPr>
        <w:t xml:space="preserve">0%, </w:t>
      </w:r>
      <w:r w:rsidR="00E06BAC">
        <w:rPr>
          <w:sz w:val="32"/>
          <w:szCs w:val="32"/>
        </w:rPr>
        <w:t>porque dichos</w:t>
      </w:r>
      <w:r w:rsidR="00AD19F4">
        <w:rPr>
          <w:sz w:val="32"/>
          <w:szCs w:val="32"/>
        </w:rPr>
        <w:t xml:space="preserve"> recursos no </w:t>
      </w:r>
      <w:r w:rsidR="00CC003A">
        <w:rPr>
          <w:sz w:val="32"/>
          <w:szCs w:val="32"/>
        </w:rPr>
        <w:t>han sido</w:t>
      </w:r>
      <w:r w:rsidR="00AD19F4">
        <w:rPr>
          <w:sz w:val="32"/>
          <w:szCs w:val="32"/>
        </w:rPr>
        <w:t xml:space="preserve"> girado</w:t>
      </w:r>
    </w:p>
    <w:p w:rsidR="00B7553F" w:rsidRPr="00AD19F4" w:rsidRDefault="00255950" w:rsidP="00AD19F4">
      <w:pPr>
        <w:pStyle w:val="Defaul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AD19F4">
        <w:rPr>
          <w:sz w:val="32"/>
          <w:szCs w:val="32"/>
        </w:rPr>
        <w:lastRenderedPageBreak/>
        <w:t xml:space="preserve">Porcentaje de estudiantes pertenecientes a poblaciones indígenas beneficiadas con el programa de alimentación escolar, </w:t>
      </w:r>
      <w:r w:rsidR="00AD19F4">
        <w:rPr>
          <w:sz w:val="32"/>
          <w:szCs w:val="32"/>
        </w:rPr>
        <w:t xml:space="preserve">PAE. </w:t>
      </w:r>
      <w:r w:rsidRPr="00AD19F4">
        <w:rPr>
          <w:sz w:val="32"/>
          <w:szCs w:val="32"/>
        </w:rPr>
        <w:t>100%.</w:t>
      </w:r>
    </w:p>
    <w:p w:rsidR="00D46AF2" w:rsidRDefault="0025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  <w:lang w:eastAsia="es-CO"/>
        </w:rPr>
      </w:pPr>
      <w:r>
        <w:rPr>
          <w:rFonts w:ascii="Arial" w:hAnsi="Arial" w:cs="Arial"/>
          <w:sz w:val="32"/>
          <w:szCs w:val="32"/>
          <w:lang w:eastAsia="es-CO"/>
        </w:rPr>
        <w:t xml:space="preserve">CALIDAD </w:t>
      </w:r>
    </w:p>
    <w:p w:rsidR="00D46AF2" w:rsidRDefault="00255950" w:rsidP="00D46A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  <w:lang w:eastAsia="es-CO"/>
        </w:rPr>
      </w:pPr>
      <w:r w:rsidRPr="00D46AF2">
        <w:rPr>
          <w:rFonts w:ascii="Arial" w:hAnsi="Arial" w:cs="Arial"/>
          <w:sz w:val="32"/>
          <w:szCs w:val="32"/>
          <w:lang w:eastAsia="es-CO"/>
        </w:rPr>
        <w:t xml:space="preserve">Porcentaje de estudiantes que reprobaron el año escolar en básica y media: </w:t>
      </w:r>
      <w:r w:rsidRPr="00D46AF2">
        <w:rPr>
          <w:rFonts w:ascii="Arial" w:hAnsi="Arial" w:cs="Arial"/>
          <w:sz w:val="32"/>
          <w:szCs w:val="32"/>
          <w:lang w:val="es-ES" w:eastAsia="es-CO"/>
        </w:rPr>
        <w:t>5.41</w:t>
      </w:r>
      <w:r w:rsidRPr="00D46AF2">
        <w:rPr>
          <w:rFonts w:ascii="Arial" w:hAnsi="Arial" w:cs="Arial"/>
          <w:sz w:val="32"/>
          <w:szCs w:val="32"/>
          <w:lang w:eastAsia="es-CO"/>
        </w:rPr>
        <w:t xml:space="preserve">% </w:t>
      </w:r>
    </w:p>
    <w:p w:rsidR="00B7553F" w:rsidRPr="00D46AF2" w:rsidRDefault="00255950" w:rsidP="00D46A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  <w:lang w:eastAsia="es-CO"/>
        </w:rPr>
      </w:pPr>
      <w:r w:rsidRPr="00D46AF2">
        <w:rPr>
          <w:rFonts w:ascii="Arial" w:hAnsi="Arial" w:cs="Arial"/>
          <w:sz w:val="32"/>
          <w:szCs w:val="32"/>
          <w:lang w:eastAsia="es-CO"/>
        </w:rPr>
        <w:t>Porcentaje de deserción interanual en preescolar y básica: 2.</w:t>
      </w:r>
      <w:r w:rsidRPr="00D46AF2">
        <w:rPr>
          <w:rFonts w:ascii="Arial" w:hAnsi="Arial" w:cs="Arial"/>
          <w:sz w:val="32"/>
          <w:szCs w:val="32"/>
          <w:lang w:val="es-ES" w:eastAsia="es-CO"/>
        </w:rPr>
        <w:t>22</w:t>
      </w:r>
      <w:r w:rsidRPr="00D46AF2">
        <w:rPr>
          <w:rFonts w:ascii="Arial" w:hAnsi="Arial" w:cs="Arial"/>
          <w:sz w:val="32"/>
          <w:szCs w:val="32"/>
          <w:lang w:eastAsia="es-CO"/>
        </w:rPr>
        <w:t xml:space="preserve">% </w:t>
      </w:r>
    </w:p>
    <w:p w:rsidR="00B7553F" w:rsidRDefault="00B755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32"/>
          <w:szCs w:val="32"/>
          <w:lang w:eastAsia="es-CO"/>
        </w:rPr>
      </w:pPr>
    </w:p>
    <w:p w:rsidR="00B7553F" w:rsidRDefault="00B755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32"/>
          <w:szCs w:val="32"/>
          <w:lang w:eastAsia="es-CO"/>
        </w:rPr>
      </w:pPr>
    </w:p>
    <w:p w:rsidR="00B7553F" w:rsidRDefault="00255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es-CO"/>
        </w:rPr>
      </w:pPr>
      <w:r>
        <w:rPr>
          <w:rFonts w:ascii="Arial" w:hAnsi="Arial" w:cs="Arial"/>
          <w:b/>
          <w:sz w:val="32"/>
          <w:szCs w:val="32"/>
          <w:lang w:eastAsia="es-CO"/>
        </w:rPr>
        <w:t>INNOVACION Y PERTINENCIA</w:t>
      </w:r>
    </w:p>
    <w:p w:rsidR="00B7553F" w:rsidRDefault="00B7553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  <w:lang w:eastAsia="es-CO"/>
        </w:rPr>
      </w:pPr>
    </w:p>
    <w:p w:rsidR="00B7553F" w:rsidRDefault="00B7553F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eastAsia="es-CO"/>
        </w:rPr>
      </w:pPr>
    </w:p>
    <w:p w:rsidR="00B7553F" w:rsidRPr="00D46AF2" w:rsidRDefault="00255950">
      <w:p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D46AF2">
        <w:rPr>
          <w:rFonts w:ascii="Arial" w:hAnsi="Arial" w:cs="Arial"/>
          <w:sz w:val="32"/>
          <w:szCs w:val="32"/>
          <w:lang w:eastAsia="es-CO"/>
        </w:rPr>
        <w:t>Número de estudiantes promedio por computador en el establecimiento educativo: Sede principal 7.5 por computador</w:t>
      </w:r>
    </w:p>
    <w:p w:rsidR="00B7553F" w:rsidRPr="00D46AF2" w:rsidRDefault="00D46AF2">
      <w:p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>
        <w:rPr>
          <w:rFonts w:ascii="Arial" w:hAnsi="Arial" w:cs="Arial"/>
          <w:sz w:val="32"/>
          <w:szCs w:val="32"/>
          <w:lang w:eastAsia="es-CO"/>
        </w:rPr>
        <w:t>Sede Las Casitas Sur 11.6</w:t>
      </w:r>
      <w:r w:rsidR="00255950" w:rsidRPr="00D46AF2">
        <w:rPr>
          <w:rFonts w:ascii="Arial" w:hAnsi="Arial" w:cs="Arial"/>
          <w:sz w:val="32"/>
          <w:szCs w:val="32"/>
          <w:lang w:eastAsia="es-CO"/>
        </w:rPr>
        <w:t xml:space="preserve"> por computador</w:t>
      </w:r>
    </w:p>
    <w:p w:rsidR="00B7553F" w:rsidRPr="00D46AF2" w:rsidRDefault="00D46AF2">
      <w:p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>
        <w:rPr>
          <w:rFonts w:ascii="Arial" w:hAnsi="Arial" w:cs="Arial"/>
          <w:sz w:val="32"/>
          <w:szCs w:val="32"/>
          <w:lang w:eastAsia="es-CO"/>
        </w:rPr>
        <w:t>Sede Mala noche 2.4</w:t>
      </w:r>
      <w:r w:rsidR="00255950" w:rsidRPr="00D46AF2">
        <w:rPr>
          <w:rFonts w:ascii="Arial" w:hAnsi="Arial" w:cs="Arial"/>
          <w:sz w:val="32"/>
          <w:szCs w:val="32"/>
          <w:lang w:eastAsia="es-CO"/>
        </w:rPr>
        <w:t xml:space="preserve"> por computador</w:t>
      </w:r>
    </w:p>
    <w:p w:rsidR="00B7553F" w:rsidRPr="00D46AF2" w:rsidRDefault="00255950">
      <w:p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D46AF2">
        <w:rPr>
          <w:rFonts w:ascii="Arial" w:hAnsi="Arial" w:cs="Arial"/>
          <w:sz w:val="32"/>
          <w:szCs w:val="32"/>
          <w:lang w:eastAsia="es-CO"/>
        </w:rPr>
        <w:t>Sede Guayacanes Sur 4.3 por computador</w:t>
      </w:r>
    </w:p>
    <w:p w:rsidR="00D46AF2" w:rsidRDefault="00D46AF2">
      <w:p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>
        <w:rPr>
          <w:rFonts w:ascii="Arial" w:hAnsi="Arial" w:cs="Arial"/>
          <w:sz w:val="32"/>
          <w:szCs w:val="32"/>
          <w:lang w:eastAsia="es-CO"/>
        </w:rPr>
        <w:t xml:space="preserve">Sede Palmito Sur 4.25  </w:t>
      </w:r>
      <w:r w:rsidR="00255950" w:rsidRPr="00D46AF2">
        <w:rPr>
          <w:rFonts w:ascii="Arial" w:hAnsi="Arial" w:cs="Arial"/>
          <w:sz w:val="32"/>
          <w:szCs w:val="32"/>
          <w:lang w:eastAsia="es-CO"/>
        </w:rPr>
        <w:t>por computador</w:t>
      </w:r>
    </w:p>
    <w:p w:rsidR="005B7970" w:rsidRDefault="00255950" w:rsidP="005B79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5B7970">
        <w:rPr>
          <w:rFonts w:ascii="Arial" w:hAnsi="Arial" w:cs="Arial"/>
          <w:sz w:val="32"/>
          <w:szCs w:val="32"/>
          <w:lang w:eastAsia="es-CO"/>
        </w:rPr>
        <w:t xml:space="preserve">Porcentaje de matrícula con acceso a internet: En la sede principal: 100%. </w:t>
      </w:r>
    </w:p>
    <w:p w:rsidR="00B7553F" w:rsidRPr="005B7970" w:rsidRDefault="00255950" w:rsidP="005B79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5B7970">
        <w:rPr>
          <w:rFonts w:ascii="Arial" w:hAnsi="Arial" w:cs="Arial"/>
          <w:sz w:val="32"/>
          <w:szCs w:val="32"/>
          <w:lang w:eastAsia="es-CO"/>
        </w:rPr>
        <w:t xml:space="preserve">Porcentaje matrícula con acceso a  internet: En la sede Las Casitas Sur: 0 % </w:t>
      </w:r>
    </w:p>
    <w:p w:rsidR="00B7553F" w:rsidRPr="005B7970" w:rsidRDefault="00255950" w:rsidP="005B79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5B7970">
        <w:rPr>
          <w:rFonts w:ascii="Arial" w:hAnsi="Arial" w:cs="Arial"/>
          <w:sz w:val="32"/>
          <w:szCs w:val="32"/>
          <w:lang w:eastAsia="es-CO"/>
        </w:rPr>
        <w:lastRenderedPageBreak/>
        <w:t xml:space="preserve">Porcentaje matrícula con acceso a  internet: En la sede Mala Noche: 0 % </w:t>
      </w:r>
    </w:p>
    <w:p w:rsidR="00B7553F" w:rsidRPr="005B7970" w:rsidRDefault="00255950" w:rsidP="005B79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5B7970">
        <w:rPr>
          <w:rFonts w:ascii="Arial" w:hAnsi="Arial" w:cs="Arial"/>
          <w:sz w:val="32"/>
          <w:szCs w:val="32"/>
          <w:lang w:eastAsia="es-CO"/>
        </w:rPr>
        <w:t xml:space="preserve">Porcentaje matrícula con acceso a  internet: En la sede Guayacanes Sur: 0 % </w:t>
      </w:r>
    </w:p>
    <w:p w:rsidR="00B7553F" w:rsidRPr="005B7970" w:rsidRDefault="00255950" w:rsidP="005B79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32"/>
          <w:szCs w:val="32"/>
          <w:lang w:eastAsia="es-CO"/>
        </w:rPr>
      </w:pPr>
      <w:r w:rsidRPr="005B7970">
        <w:rPr>
          <w:rFonts w:ascii="Arial" w:hAnsi="Arial" w:cs="Arial"/>
          <w:sz w:val="32"/>
          <w:szCs w:val="32"/>
          <w:lang w:eastAsia="es-CO"/>
        </w:rPr>
        <w:t xml:space="preserve">Porcentaje matrícula con acceso a  internet: En la sede Palmito Sur: 0 % </w:t>
      </w:r>
    </w:p>
    <w:p w:rsidR="00B7553F" w:rsidRDefault="00B7553F">
      <w:pPr>
        <w:autoSpaceDE w:val="0"/>
        <w:autoSpaceDN w:val="0"/>
        <w:adjustRightInd w:val="0"/>
        <w:spacing w:after="238" w:line="240" w:lineRule="auto"/>
        <w:rPr>
          <w:rFonts w:ascii="Century Gothic" w:hAnsi="Century Gothic" w:cs="Calibri"/>
          <w:sz w:val="44"/>
          <w:szCs w:val="36"/>
          <w:lang w:eastAsia="es-CO"/>
        </w:rPr>
      </w:pPr>
    </w:p>
    <w:p w:rsidR="00B7553F" w:rsidRDefault="00B7553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s-CO"/>
        </w:rPr>
      </w:pPr>
    </w:p>
    <w:p w:rsidR="00B7553F" w:rsidRDefault="002559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  <w:szCs w:val="64"/>
          <w:lang w:eastAsia="es-CO"/>
        </w:rPr>
      </w:pPr>
      <w:r>
        <w:rPr>
          <w:rFonts w:ascii="Century Gothic" w:hAnsi="Century Gothic"/>
          <w:b/>
          <w:sz w:val="40"/>
          <w:szCs w:val="64"/>
          <w:lang w:eastAsia="es-CO"/>
        </w:rPr>
        <w:t>MODELO DE GESTION</w:t>
      </w:r>
    </w:p>
    <w:p w:rsidR="005B7970" w:rsidRDefault="005B7970" w:rsidP="005B7970">
      <w:pPr>
        <w:autoSpaceDE w:val="0"/>
        <w:autoSpaceDN w:val="0"/>
        <w:adjustRightInd w:val="0"/>
        <w:spacing w:after="236" w:line="240" w:lineRule="auto"/>
        <w:jc w:val="both"/>
        <w:rPr>
          <w:rFonts w:ascii="Wingdings 3" w:hAnsi="Wingdings 3" w:cs="Wingdings 3"/>
          <w:sz w:val="32"/>
          <w:szCs w:val="32"/>
          <w:lang w:eastAsia="es-CO"/>
        </w:rPr>
      </w:pPr>
    </w:p>
    <w:p w:rsidR="005B7970" w:rsidRPr="005B7970" w:rsidRDefault="00255950" w:rsidP="005B797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36" w:line="240" w:lineRule="auto"/>
        <w:jc w:val="both"/>
        <w:rPr>
          <w:rFonts w:ascii="Arial" w:hAnsi="Arial" w:cs="Arial"/>
          <w:sz w:val="36"/>
          <w:szCs w:val="36"/>
          <w:lang w:eastAsia="es-CO"/>
        </w:rPr>
      </w:pPr>
      <w:r w:rsidRPr="005B7970">
        <w:rPr>
          <w:rFonts w:ascii="Arial" w:hAnsi="Arial" w:cs="Arial"/>
          <w:sz w:val="36"/>
          <w:szCs w:val="36"/>
          <w:lang w:eastAsia="es-CO"/>
        </w:rPr>
        <w:t>Porcentaje de ejecución de los recursos de los Fondos de Servicios educativos por concepto de gasto en</w:t>
      </w:r>
      <w:r w:rsidR="005B7970" w:rsidRPr="005B7970">
        <w:rPr>
          <w:rFonts w:ascii="Arial" w:hAnsi="Arial" w:cs="Arial"/>
          <w:sz w:val="36"/>
          <w:szCs w:val="36"/>
          <w:lang w:eastAsia="es-CO"/>
        </w:rPr>
        <w:t xml:space="preserve"> este año 2017.</w:t>
      </w:r>
      <w:r w:rsidRPr="005B7970">
        <w:rPr>
          <w:rFonts w:ascii="Arial" w:hAnsi="Arial" w:cs="Arial"/>
          <w:sz w:val="36"/>
          <w:szCs w:val="36"/>
          <w:lang w:eastAsia="es-CO"/>
        </w:rPr>
        <w:t xml:space="preserve"> </w:t>
      </w:r>
    </w:p>
    <w:p w:rsidR="00B7553F" w:rsidRPr="005B7970" w:rsidRDefault="00255950" w:rsidP="005B797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36" w:line="240" w:lineRule="auto"/>
        <w:jc w:val="both"/>
        <w:rPr>
          <w:rFonts w:ascii="Arial" w:hAnsi="Arial" w:cs="Arial"/>
          <w:sz w:val="36"/>
          <w:szCs w:val="36"/>
          <w:lang w:eastAsia="es-CO"/>
        </w:rPr>
      </w:pPr>
      <w:r w:rsidRPr="005B7970">
        <w:rPr>
          <w:rFonts w:ascii="Arial" w:hAnsi="Arial" w:cs="Arial"/>
          <w:sz w:val="36"/>
          <w:szCs w:val="36"/>
          <w:lang w:eastAsia="es-CO"/>
        </w:rPr>
        <w:t xml:space="preserve">Porcentaje de cumplimiento del Plan de mejoramiento institucional: 80 % (algunas metas </w:t>
      </w:r>
      <w:r w:rsidR="005B7970">
        <w:rPr>
          <w:rFonts w:ascii="Arial" w:hAnsi="Arial" w:cs="Arial"/>
          <w:sz w:val="36"/>
          <w:szCs w:val="36"/>
          <w:lang w:eastAsia="es-CO"/>
        </w:rPr>
        <w:t>cumplidas y otras no cumplidas)</w:t>
      </w:r>
    </w:p>
    <w:p w:rsidR="00B7553F" w:rsidRDefault="00B7553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4"/>
          <w:szCs w:val="72"/>
          <w:lang w:eastAsia="es-CO"/>
        </w:rPr>
      </w:pPr>
    </w:p>
    <w:p w:rsidR="00B7553F" w:rsidRDefault="002559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4"/>
          <w:szCs w:val="72"/>
          <w:lang w:eastAsia="es-CO"/>
        </w:rPr>
      </w:pPr>
      <w:r>
        <w:rPr>
          <w:rFonts w:ascii="Century Gothic" w:hAnsi="Century Gothic"/>
          <w:b/>
          <w:sz w:val="44"/>
          <w:szCs w:val="72"/>
          <w:lang w:eastAsia="es-CO"/>
        </w:rPr>
        <w:t>RESULTADOS PRUEBAS SABER 3º Y 5º- 201</w:t>
      </w:r>
      <w:r w:rsidR="00AB06DF">
        <w:rPr>
          <w:rFonts w:ascii="Century Gothic" w:hAnsi="Century Gothic"/>
          <w:b/>
          <w:sz w:val="44"/>
          <w:szCs w:val="72"/>
          <w:lang w:eastAsia="es-CO"/>
        </w:rPr>
        <w:t>7</w:t>
      </w:r>
    </w:p>
    <w:p w:rsidR="00B7553F" w:rsidRDefault="002559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44"/>
          <w:szCs w:val="36"/>
          <w:lang w:eastAsia="es-CO"/>
        </w:rPr>
      </w:pPr>
      <w:r>
        <w:rPr>
          <w:rFonts w:ascii="Century Gothic" w:hAnsi="Century Gothic" w:cs="Calibri"/>
          <w:noProof/>
          <w:sz w:val="44"/>
          <w:szCs w:val="36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2540</wp:posOffset>
            </wp:positionV>
            <wp:extent cx="6278880" cy="3105785"/>
            <wp:effectExtent l="19050" t="0" r="789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352" t="15152" r="32625" b="11448"/>
                    <a:stretch>
                      <a:fillRect/>
                    </a:stretch>
                  </pic:blipFill>
                  <pic:spPr>
                    <a:xfrm>
                      <a:off x="0" y="0"/>
                      <a:ext cx="6279475" cy="31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3F" w:rsidRDefault="00B755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52"/>
          <w:szCs w:val="48"/>
          <w:lang w:eastAsia="es-CO"/>
        </w:rPr>
      </w:pPr>
    </w:p>
    <w:p w:rsidR="00B7553F" w:rsidRDefault="00B755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52"/>
          <w:szCs w:val="48"/>
          <w:lang w:eastAsia="es-CO"/>
        </w:rPr>
      </w:pPr>
    </w:p>
    <w:p w:rsidR="00B7553F" w:rsidRDefault="00B7553F">
      <w:pPr>
        <w:jc w:val="center"/>
      </w:pPr>
    </w:p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255950">
      <w:pPr>
        <w:ind w:firstLine="708"/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94615</wp:posOffset>
            </wp:positionV>
            <wp:extent cx="5915660" cy="3735070"/>
            <wp:effectExtent l="19050" t="0" r="8626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47" t="18855" r="32471" b="5724"/>
                    <a:stretch>
                      <a:fillRect/>
                    </a:stretch>
                  </pic:blipFill>
                  <pic:spPr>
                    <a:xfrm>
                      <a:off x="0" y="0"/>
                      <a:ext cx="5915924" cy="373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B7553F"/>
    <w:p w:rsidR="00B7553F" w:rsidRDefault="00255950">
      <w:pPr>
        <w:tabs>
          <w:tab w:val="left" w:pos="924"/>
        </w:tabs>
      </w:pPr>
      <w:r>
        <w:tab/>
      </w:r>
    </w:p>
    <w:p w:rsidR="00B7553F" w:rsidRDefault="00255950">
      <w:pPr>
        <w:tabs>
          <w:tab w:val="left" w:pos="924"/>
        </w:tabs>
      </w:pPr>
      <w:r>
        <w:rPr>
          <w:noProof/>
          <w:lang w:eastAsia="es-CO"/>
        </w:rPr>
        <w:lastRenderedPageBreak/>
        <w:drawing>
          <wp:inline distT="0" distB="0" distL="0" distR="0">
            <wp:extent cx="6174105" cy="287210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468" t="9808" r="21131" b="14689"/>
                    <a:stretch>
                      <a:fillRect/>
                    </a:stretch>
                  </pic:blipFill>
                  <pic:spPr>
                    <a:xfrm>
                      <a:off x="0" y="0"/>
                      <a:ext cx="6174716" cy="28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3F" w:rsidRDefault="00B7553F"/>
    <w:p w:rsidR="00B7553F" w:rsidRDefault="00B7553F"/>
    <w:p w:rsidR="00B7553F" w:rsidRDefault="00255950">
      <w:pPr>
        <w:tabs>
          <w:tab w:val="left" w:pos="1399"/>
        </w:tabs>
        <w:jc w:val="both"/>
      </w:pPr>
      <w:r>
        <w:tab/>
      </w:r>
      <w:r>
        <w:rPr>
          <w:noProof/>
          <w:lang w:eastAsia="es-CO"/>
        </w:rPr>
        <w:drawing>
          <wp:inline distT="0" distB="0" distL="0" distR="0">
            <wp:extent cx="5648325" cy="3726180"/>
            <wp:effectExtent l="19050" t="0" r="93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764" t="19672" r="21323" b="6011"/>
                    <a:stretch>
                      <a:fillRect/>
                    </a:stretch>
                  </pic:blipFill>
                  <pic:spPr>
                    <a:xfrm>
                      <a:off x="0" y="0"/>
                      <a:ext cx="5648505" cy="37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3F" w:rsidRDefault="00B7553F">
      <w:pPr>
        <w:tabs>
          <w:tab w:val="left" w:pos="1399"/>
        </w:tabs>
        <w:jc w:val="both"/>
      </w:pPr>
    </w:p>
    <w:p w:rsidR="00B7553F" w:rsidRDefault="00255950">
      <w:pPr>
        <w:tabs>
          <w:tab w:val="left" w:pos="1399"/>
        </w:tabs>
        <w:jc w:val="both"/>
      </w:pPr>
      <w:r>
        <w:rPr>
          <w:noProof/>
          <w:lang w:eastAsia="es-CO"/>
        </w:rPr>
        <w:drawing>
          <wp:inline distT="0" distB="0" distL="0" distR="0">
            <wp:extent cx="6104890" cy="3088005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929" t="15574" r="21283" b="8402"/>
                    <a:stretch>
                      <a:fillRect/>
                    </a:stretch>
                  </pic:blipFill>
                  <pic:spPr>
                    <a:xfrm>
                      <a:off x="0" y="0"/>
                      <a:ext cx="6111143" cy="309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3F" w:rsidRDefault="00255950">
      <w:pPr>
        <w:pStyle w:val="Default"/>
        <w:rPr>
          <w:rFonts w:ascii="Century Gothic" w:hAnsi="Century Gothic" w:cs="Century Gothic"/>
        </w:rPr>
      </w:pPr>
      <w:r>
        <w:tab/>
      </w:r>
    </w:p>
    <w:p w:rsidR="005B7970" w:rsidRPr="005B7970" w:rsidRDefault="005B7970">
      <w:pPr>
        <w:rPr>
          <w:rFonts w:ascii="Arial" w:hAnsi="Arial" w:cs="Arial"/>
          <w:sz w:val="12"/>
        </w:rPr>
      </w:pPr>
    </w:p>
    <w:p w:rsidR="00B7553F" w:rsidRDefault="00255950">
      <w:pPr>
        <w:tabs>
          <w:tab w:val="left" w:pos="2187"/>
        </w:tabs>
        <w:rPr>
          <w:sz w:val="8"/>
        </w:rPr>
      </w:pPr>
      <w:r>
        <w:rPr>
          <w:rFonts w:ascii="Verdana" w:hAnsi="Verdana"/>
          <w:b/>
          <w:bCs/>
          <w:sz w:val="28"/>
          <w:szCs w:val="34"/>
          <w:lang w:eastAsia="es-CO"/>
        </w:rPr>
        <w:t>GESTION DIRECTIVA</w:t>
      </w:r>
    </w:p>
    <w:p w:rsidR="00B7553F" w:rsidRPr="00AC2477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  <w:lang w:eastAsia="es-CO"/>
        </w:rPr>
      </w:pPr>
      <w:r w:rsidRPr="00AC2477">
        <w:rPr>
          <w:rFonts w:ascii="Arial" w:hAnsi="Arial" w:cs="Arial"/>
          <w:sz w:val="28"/>
          <w:szCs w:val="36"/>
          <w:lang w:eastAsia="es-CO"/>
        </w:rPr>
        <w:t>Construcción, socialización y puesta en marc</w:t>
      </w:r>
      <w:r w:rsidR="005B7970" w:rsidRPr="00AC2477">
        <w:rPr>
          <w:rFonts w:ascii="Arial" w:hAnsi="Arial" w:cs="Arial"/>
          <w:sz w:val="28"/>
          <w:szCs w:val="36"/>
          <w:lang w:eastAsia="es-CO"/>
        </w:rPr>
        <w:t>ha del Plan de Mejoramiento 2017 con la aplicación de los DBA del MEN</w:t>
      </w:r>
      <w:r w:rsidRPr="00AC2477">
        <w:rPr>
          <w:rFonts w:ascii="Arial" w:hAnsi="Arial" w:cs="Arial"/>
          <w:sz w:val="28"/>
          <w:szCs w:val="36"/>
          <w:lang w:eastAsia="es-CO"/>
        </w:rPr>
        <w:t xml:space="preserve">. </w:t>
      </w:r>
    </w:p>
    <w:p w:rsidR="00B7553F" w:rsidRPr="00AC2477" w:rsidRDefault="00B7553F" w:rsidP="00A60E6F">
      <w:pPr>
        <w:pStyle w:val="Prrafodelista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:rsidR="00B7553F" w:rsidRPr="00AC2477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  <w:lang w:eastAsia="es-CO"/>
        </w:rPr>
      </w:pPr>
      <w:r w:rsidRPr="00AC2477">
        <w:rPr>
          <w:rFonts w:ascii="Arial" w:hAnsi="Arial" w:cs="Arial"/>
          <w:sz w:val="28"/>
          <w:szCs w:val="36"/>
          <w:lang w:eastAsia="es-CO"/>
        </w:rPr>
        <w:t xml:space="preserve">Servicio de del software académico </w:t>
      </w:r>
      <w:proofErr w:type="spellStart"/>
      <w:r w:rsidRPr="00AC2477">
        <w:rPr>
          <w:rFonts w:ascii="Arial" w:hAnsi="Arial" w:cs="Arial"/>
          <w:sz w:val="28"/>
          <w:szCs w:val="36"/>
          <w:lang w:eastAsia="es-CO"/>
        </w:rPr>
        <w:t>Sisnotas</w:t>
      </w:r>
      <w:proofErr w:type="spellEnd"/>
      <w:r w:rsidRPr="00AC2477">
        <w:rPr>
          <w:rFonts w:ascii="Arial" w:hAnsi="Arial" w:cs="Arial"/>
          <w:sz w:val="28"/>
          <w:szCs w:val="36"/>
          <w:lang w:eastAsia="es-CO"/>
        </w:rPr>
        <w:t xml:space="preserve"> para los procesos pedagógicos e informativos</w:t>
      </w:r>
      <w:r w:rsidR="00AC2477">
        <w:rPr>
          <w:rFonts w:ascii="Arial" w:hAnsi="Arial" w:cs="Arial"/>
          <w:sz w:val="28"/>
          <w:szCs w:val="36"/>
          <w:lang w:eastAsia="es-CO"/>
        </w:rPr>
        <w:t xml:space="preserve">, </w:t>
      </w:r>
      <w:proofErr w:type="spellStart"/>
      <w:r w:rsidR="00AC2477">
        <w:rPr>
          <w:rFonts w:ascii="Arial" w:hAnsi="Arial" w:cs="Arial"/>
          <w:sz w:val="28"/>
          <w:szCs w:val="36"/>
          <w:lang w:eastAsia="es-CO"/>
        </w:rPr>
        <w:t>simat</w:t>
      </w:r>
      <w:proofErr w:type="spellEnd"/>
      <w:r w:rsidR="00AC2477">
        <w:rPr>
          <w:rFonts w:ascii="Arial" w:hAnsi="Arial" w:cs="Arial"/>
          <w:sz w:val="28"/>
          <w:szCs w:val="36"/>
          <w:lang w:eastAsia="es-CO"/>
        </w:rPr>
        <w:t xml:space="preserve"> para el sistema de </w:t>
      </w:r>
      <w:r w:rsidR="00A60E6F">
        <w:rPr>
          <w:rFonts w:ascii="Arial" w:hAnsi="Arial" w:cs="Arial"/>
          <w:sz w:val="28"/>
          <w:szCs w:val="36"/>
          <w:lang w:eastAsia="es-CO"/>
        </w:rPr>
        <w:t>matrículas</w:t>
      </w:r>
      <w:r w:rsidR="00B43B95">
        <w:rPr>
          <w:rFonts w:ascii="Arial" w:hAnsi="Arial" w:cs="Arial"/>
          <w:sz w:val="28"/>
          <w:szCs w:val="36"/>
          <w:lang w:eastAsia="es-CO"/>
        </w:rPr>
        <w:t>,</w:t>
      </w:r>
      <w:r w:rsidRPr="00AC2477">
        <w:rPr>
          <w:rFonts w:ascii="Arial" w:hAnsi="Arial" w:cs="Arial"/>
          <w:sz w:val="28"/>
          <w:szCs w:val="36"/>
          <w:lang w:eastAsia="es-CO"/>
        </w:rPr>
        <w:t xml:space="preserve"> </w:t>
      </w:r>
    </w:p>
    <w:p w:rsidR="00B7553F" w:rsidRPr="00AC2477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  <w:lang w:eastAsia="es-CO"/>
        </w:rPr>
      </w:pPr>
      <w:r w:rsidRPr="00AC2477">
        <w:rPr>
          <w:rFonts w:ascii="Arial" w:hAnsi="Arial" w:cs="Arial"/>
          <w:sz w:val="28"/>
          <w:szCs w:val="36"/>
          <w:lang w:eastAsia="es-CO"/>
        </w:rPr>
        <w:t xml:space="preserve">Implementación de acciones para mejorar o mantener </w:t>
      </w:r>
      <w:r w:rsidR="00A60E6F" w:rsidRPr="00AC2477">
        <w:rPr>
          <w:rFonts w:ascii="Arial" w:hAnsi="Arial" w:cs="Arial"/>
          <w:sz w:val="28"/>
          <w:szCs w:val="36"/>
          <w:lang w:eastAsia="es-CO"/>
        </w:rPr>
        <w:t xml:space="preserve">el </w:t>
      </w:r>
      <w:r w:rsidR="00A60E6F">
        <w:rPr>
          <w:rFonts w:ascii="Arial" w:hAnsi="Arial" w:cs="Arial"/>
          <w:sz w:val="28"/>
          <w:szCs w:val="36"/>
          <w:lang w:eastAsia="es-CO"/>
        </w:rPr>
        <w:t>resultado</w:t>
      </w:r>
      <w:r w:rsidR="0097299E">
        <w:rPr>
          <w:rFonts w:ascii="Arial" w:hAnsi="Arial" w:cs="Arial"/>
          <w:sz w:val="28"/>
          <w:szCs w:val="36"/>
          <w:lang w:eastAsia="es-CO"/>
        </w:rPr>
        <w:t xml:space="preserve"> Pruebas SABER 2017</w:t>
      </w:r>
    </w:p>
    <w:p w:rsidR="00B7553F" w:rsidRPr="00AC2477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eastAsia="es-CO"/>
        </w:rPr>
      </w:pPr>
      <w:r w:rsidRPr="00AC2477">
        <w:rPr>
          <w:rFonts w:ascii="Arial" w:hAnsi="Arial" w:cs="Arial"/>
          <w:sz w:val="24"/>
          <w:szCs w:val="34"/>
          <w:lang w:eastAsia="es-CO"/>
        </w:rPr>
        <w:t xml:space="preserve">Socialización a todos los estamentos de la comunidad educativa del Manual de Convivencia, atendiendo a las disposiciones de la ley 1620 de marzo de 2013. </w:t>
      </w:r>
    </w:p>
    <w:p w:rsidR="00B7553F" w:rsidRPr="00AC2477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eastAsia="es-CO"/>
        </w:rPr>
      </w:pPr>
      <w:r w:rsidRPr="00AC2477">
        <w:rPr>
          <w:rFonts w:ascii="Arial" w:hAnsi="Arial" w:cs="Arial"/>
          <w:sz w:val="24"/>
          <w:szCs w:val="34"/>
          <w:lang w:eastAsia="es-CO"/>
        </w:rPr>
        <w:t xml:space="preserve">Ampliación y aprobación del grado 7º </w:t>
      </w:r>
      <w:r w:rsidR="00593BFD">
        <w:rPr>
          <w:rFonts w:ascii="Arial" w:hAnsi="Arial" w:cs="Arial"/>
          <w:sz w:val="24"/>
          <w:szCs w:val="34"/>
          <w:lang w:eastAsia="es-CO"/>
        </w:rPr>
        <w:t>y apertura del grado 8º para 2018.</w:t>
      </w:r>
    </w:p>
    <w:p w:rsidR="00B7553F" w:rsidRDefault="00255950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eastAsia="es-CO"/>
        </w:rPr>
      </w:pPr>
      <w:r w:rsidRPr="00AC2477">
        <w:rPr>
          <w:rFonts w:ascii="Arial" w:hAnsi="Arial" w:cs="Arial"/>
          <w:sz w:val="24"/>
          <w:szCs w:val="34"/>
          <w:lang w:eastAsia="es-CO"/>
        </w:rPr>
        <w:t>Apoyo al programa escuela nueva.</w:t>
      </w:r>
    </w:p>
    <w:p w:rsidR="00593BFD" w:rsidRDefault="00593BFD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eastAsia="es-CO"/>
        </w:rPr>
      </w:pPr>
      <w:r>
        <w:rPr>
          <w:rFonts w:ascii="Arial" w:hAnsi="Arial" w:cs="Arial"/>
          <w:sz w:val="24"/>
          <w:szCs w:val="34"/>
          <w:lang w:eastAsia="es-CO"/>
        </w:rPr>
        <w:t>Apoyo del programa de alimentación escolar que llego hasta el final del año escolar.</w:t>
      </w:r>
    </w:p>
    <w:p w:rsidR="00593BFD" w:rsidRPr="00AC2477" w:rsidRDefault="00593BFD" w:rsidP="00A60E6F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eastAsia="es-CO"/>
        </w:rPr>
      </w:pPr>
      <w:r>
        <w:rPr>
          <w:rFonts w:ascii="Arial" w:hAnsi="Arial" w:cs="Arial"/>
          <w:sz w:val="24"/>
          <w:szCs w:val="34"/>
          <w:lang w:eastAsia="es-CO"/>
        </w:rPr>
        <w:t>Se gestionó y se logró conseguir 100 sillas unipersonales para la sede principal.</w:t>
      </w:r>
    </w:p>
    <w:p w:rsidR="00B7553F" w:rsidRPr="00593BFD" w:rsidRDefault="00B75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4"/>
          <w:lang w:val="es-ES" w:eastAsia="es-CO"/>
        </w:rPr>
      </w:pPr>
    </w:p>
    <w:p w:rsidR="00B7553F" w:rsidRDefault="00B7553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s-CO"/>
        </w:rPr>
      </w:pPr>
    </w:p>
    <w:p w:rsidR="00593BFD" w:rsidRDefault="00255950" w:rsidP="00593BFD">
      <w:p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>
        <w:rPr>
          <w:b/>
          <w:sz w:val="36"/>
          <w:szCs w:val="44"/>
          <w:lang w:eastAsia="es-CO"/>
        </w:rPr>
        <w:t xml:space="preserve">GESTION ACADEMICA </w:t>
      </w:r>
    </w:p>
    <w:p w:rsidR="00F072CF" w:rsidRDefault="00F072CF" w:rsidP="00593BFD">
      <w:p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</w:p>
    <w:p w:rsidR="00F072CF" w:rsidRDefault="00F072CF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lang w:val="es-ES" w:eastAsia="es-ES"/>
        </w:rPr>
      </w:pP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La gestión Académica es la “Misión Esencial que determina los procesos orientadores en la formación de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niños y jóvenes, precisa los lineamientos y la rigurosidad del trabajo pedagógico”. Por tal motivo se hace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fundamental entenderla con parte central en la dinámica que vive o genera cada institución, con todo su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equipo de talento humano y profesional, estudiantes, padres de familias y demás personal que se vincula a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dicha propuesta pedagógica institucional.</w:t>
      </w:r>
    </w:p>
    <w:p w:rsidR="00F072CF" w:rsidRDefault="00F072CF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lang w:val="es-ES" w:eastAsia="es-ES"/>
        </w:rPr>
      </w:pP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La Institución ha mantenido una política de revisión y ajuste de los planes de estudio y de aula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constantemente y bajo los parámetros y directrices de los Lineamientos Curriculares y Estándares educativos</w:t>
      </w:r>
    </w:p>
    <w:p w:rsidR="00F072CF" w:rsidRDefault="00F072CF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lang w:val="es-ES" w:eastAsia="es-ES"/>
        </w:rPr>
      </w:pP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Establecidos por el Ministerio de Educación Nacional, pero además, teniendo en cuenta también, el contexto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local que los estudiantes observan e interactúan permanentemente, permitiendo esto el fortalecimiento del conocimiento, habilidades para ampliar el abanico de oportunidades para ingresar a la vida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laboral y continuidad de su proceso de formación.</w:t>
      </w:r>
    </w:p>
    <w:p w:rsidR="00F072CF" w:rsidRPr="00AA04DE" w:rsidRDefault="00F072CF" w:rsidP="00F072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  <w:lang w:val="es-ES" w:eastAsia="es-ES"/>
        </w:rPr>
      </w:pPr>
    </w:p>
    <w:p w:rsidR="00F072CF" w:rsidRPr="00F072CF" w:rsidRDefault="00F072CF" w:rsidP="00F072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  <w:lang w:val="es-ES" w:eastAsia="es-ES"/>
        </w:rPr>
      </w:pPr>
      <w:r w:rsidRPr="00AA04DE">
        <w:rPr>
          <w:rFonts w:ascii="Arial" w:hAnsi="Arial" w:cs="Arial"/>
          <w:color w:val="000000"/>
          <w:sz w:val="28"/>
          <w:szCs w:val="28"/>
          <w:lang w:val="es-ES" w:eastAsia="es-ES"/>
        </w:rPr>
        <w:t>Dentro de los logros alcanzados en el plan de estudio se encuentran:</w:t>
      </w:r>
    </w:p>
    <w:p w:rsidR="00593BFD" w:rsidRDefault="00593BFD" w:rsidP="00593BFD">
      <w:p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</w:p>
    <w:p w:rsidR="00593BFD" w:rsidRPr="00593BFD" w:rsidRDefault="00255950" w:rsidP="00593B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93BFD">
        <w:rPr>
          <w:rFonts w:ascii="Arial" w:hAnsi="Arial" w:cs="Arial"/>
          <w:sz w:val="28"/>
          <w:szCs w:val="44"/>
          <w:lang w:eastAsia="es-CO"/>
        </w:rPr>
        <w:t xml:space="preserve">Reorganización de la asignación académica </w:t>
      </w:r>
    </w:p>
    <w:p w:rsidR="00593BFD" w:rsidRPr="00593BFD" w:rsidRDefault="00255950" w:rsidP="00593B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93BFD">
        <w:rPr>
          <w:rFonts w:ascii="Arial" w:hAnsi="Arial" w:cs="Arial"/>
          <w:sz w:val="28"/>
          <w:szCs w:val="44"/>
          <w:lang w:eastAsia="es-CO"/>
        </w:rPr>
        <w:t xml:space="preserve">Implementación de los Planes de Mejoramiento a los estudiantes con dificultades aprobados por el Consejo Académico e introducidos en el SIEE. </w:t>
      </w:r>
    </w:p>
    <w:p w:rsidR="00593BFD" w:rsidRPr="00593BFD" w:rsidRDefault="00255950" w:rsidP="00593B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93BFD">
        <w:rPr>
          <w:rFonts w:ascii="Arial" w:hAnsi="Arial" w:cs="Arial"/>
          <w:sz w:val="28"/>
          <w:szCs w:val="44"/>
          <w:lang w:eastAsia="es-CO"/>
        </w:rPr>
        <w:t>Fortalecimiento y apoyo al proceso de entrenamiento de las pruebas SABER a lo</w:t>
      </w:r>
      <w:r w:rsidR="00593BFD">
        <w:rPr>
          <w:rFonts w:ascii="Arial" w:hAnsi="Arial" w:cs="Arial"/>
          <w:sz w:val="28"/>
          <w:szCs w:val="44"/>
          <w:lang w:eastAsia="es-CO"/>
        </w:rPr>
        <w:t>s estudiantes del grado 3º y 5º</w:t>
      </w:r>
    </w:p>
    <w:p w:rsidR="00593BFD" w:rsidRPr="00593BFD" w:rsidRDefault="00255950" w:rsidP="00593B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93BFD">
        <w:rPr>
          <w:rFonts w:ascii="Arial" w:hAnsi="Arial" w:cs="Arial"/>
          <w:sz w:val="28"/>
          <w:szCs w:val="44"/>
          <w:lang w:eastAsia="es-CO"/>
        </w:rPr>
        <w:t>Implementación del p</w:t>
      </w:r>
      <w:r w:rsidR="00593BFD">
        <w:rPr>
          <w:rFonts w:ascii="Arial" w:hAnsi="Arial" w:cs="Arial"/>
          <w:sz w:val="28"/>
          <w:szCs w:val="44"/>
          <w:lang w:eastAsia="es-CO"/>
        </w:rPr>
        <w:t>rograma de escuela nueva activa</w:t>
      </w:r>
    </w:p>
    <w:p w:rsidR="00593BFD" w:rsidRPr="00593BFD" w:rsidRDefault="00255950" w:rsidP="00593B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93BFD">
        <w:rPr>
          <w:rFonts w:ascii="Arial" w:hAnsi="Arial" w:cs="Arial"/>
          <w:sz w:val="28"/>
          <w:szCs w:val="44"/>
          <w:lang w:eastAsia="es-CO"/>
        </w:rPr>
        <w:t>Fortalecimiento a los planes de estudio para seguir mejorando el ISCE en los próximos años.</w:t>
      </w:r>
    </w:p>
    <w:p w:rsidR="005829D7" w:rsidRPr="005829D7" w:rsidRDefault="00255950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proofErr w:type="spellStart"/>
      <w:r w:rsidRPr="00593BFD">
        <w:rPr>
          <w:rFonts w:ascii="Arial" w:hAnsi="Arial" w:cs="Arial"/>
          <w:sz w:val="28"/>
          <w:szCs w:val="44"/>
          <w:lang w:eastAsia="es-CO"/>
        </w:rPr>
        <w:lastRenderedPageBreak/>
        <w:t>Estimulo</w:t>
      </w:r>
      <w:proofErr w:type="spellEnd"/>
      <w:r w:rsidRPr="00593BFD">
        <w:rPr>
          <w:rFonts w:ascii="Arial" w:hAnsi="Arial" w:cs="Arial"/>
          <w:sz w:val="28"/>
          <w:szCs w:val="44"/>
          <w:lang w:eastAsia="es-CO"/>
        </w:rPr>
        <w:t xml:space="preserve"> a la excelencia estudiantil en </w:t>
      </w:r>
      <w:proofErr w:type="gramStart"/>
      <w:r w:rsidRPr="00593BFD">
        <w:rPr>
          <w:rFonts w:ascii="Arial" w:hAnsi="Arial" w:cs="Arial"/>
          <w:sz w:val="28"/>
          <w:szCs w:val="44"/>
          <w:lang w:eastAsia="es-CO"/>
        </w:rPr>
        <w:t>los grados</w:t>
      </w:r>
      <w:proofErr w:type="gramEnd"/>
      <w:r w:rsidRPr="00593BFD">
        <w:rPr>
          <w:rFonts w:ascii="Arial" w:hAnsi="Arial" w:cs="Arial"/>
          <w:sz w:val="28"/>
          <w:szCs w:val="44"/>
          <w:lang w:eastAsia="es-CO"/>
        </w:rPr>
        <w:t xml:space="preserve"> 5º tanto en la sede principal como en las demás sedes.</w:t>
      </w:r>
    </w:p>
    <w:p w:rsidR="005829D7" w:rsidRPr="005829D7" w:rsidRDefault="00AA04DE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La planificación académica y curricular de los niveles de Transición, </w:t>
      </w:r>
      <w:r w:rsidR="005829D7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educación básica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,</w:t>
      </w:r>
      <w:r w:rsidR="005829D7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manejando una interdisciplinaridad y coherencia vertical y horizontal en su planeación.</w:t>
      </w:r>
    </w:p>
    <w:p w:rsidR="005829D7" w:rsidRPr="005829D7" w:rsidRDefault="00AA04DE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Una planeación de aula rigorosa y bajo esquemas de</w:t>
      </w:r>
      <w:r w:rsidR="005829D7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l</w:t>
      </w:r>
      <w:r w:rsidR="005829D7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os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programa</w:t>
      </w:r>
      <w:r w:rsidR="005829D7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s escuela nueva activa y la escuela tradiciona</w:t>
      </w:r>
      <w:r w:rsidR="005829D7">
        <w:rPr>
          <w:rFonts w:ascii="Arial" w:hAnsi="Arial" w:cs="Arial"/>
          <w:color w:val="000000"/>
          <w:sz w:val="28"/>
          <w:szCs w:val="28"/>
          <w:lang w:val="es-ES" w:eastAsia="es-ES"/>
        </w:rPr>
        <w:t>l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, permitiendo de esta manera dar</w:t>
      </w:r>
      <w:r w:rsid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cumplimiento a los propósitos definidos en el plan de estudio.</w:t>
      </w:r>
    </w:p>
    <w:p w:rsidR="005829D7" w:rsidRPr="005829D7" w:rsidRDefault="00AA04DE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Se cuenta con una reflexión y organización permanente para la praxis pedagógica diaria (planes de</w:t>
      </w:r>
      <w:r w:rsid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Clase) con los estudiante y con procesos de evaluación concertados, coherentes y establecidos en el</w:t>
      </w:r>
      <w:r w:rsid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</w:t>
      </w: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Sistema Institucional de Evaluación, (SIE).</w:t>
      </w:r>
    </w:p>
    <w:p w:rsidR="005829D7" w:rsidRPr="005829D7" w:rsidRDefault="005829D7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Puntajes destacados</w:t>
      </w:r>
      <w:r w:rsidR="00AA04DE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en las pruebas de</w:t>
      </w:r>
      <w:r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Saber obteniendo un ISCE DE 7,39</w:t>
      </w:r>
      <w:r w:rsidR="00AA04DE"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.</w:t>
      </w:r>
    </w:p>
    <w:p w:rsidR="00AA04DE" w:rsidRPr="005F1033" w:rsidRDefault="00AA04DE" w:rsidP="00AA04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Capacitación </w:t>
      </w:r>
      <w:proofErr w:type="spellStart"/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>continúa</w:t>
      </w:r>
      <w:proofErr w:type="spellEnd"/>
      <w:r w:rsidRP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de nuestros docentes</w:t>
      </w:r>
      <w:r w:rsidR="005829D7">
        <w:rPr>
          <w:rFonts w:ascii="Arial" w:hAnsi="Arial" w:cs="Arial"/>
          <w:color w:val="000000"/>
          <w:sz w:val="28"/>
          <w:szCs w:val="28"/>
          <w:lang w:val="es-ES" w:eastAsia="es-ES"/>
        </w:rPr>
        <w:t xml:space="preserve"> por parte de la secretaria de educación municipal.</w:t>
      </w:r>
    </w:p>
    <w:p w:rsidR="005F1033" w:rsidRDefault="005F1033" w:rsidP="005F1033">
      <w:p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</w:p>
    <w:p w:rsidR="005F1033" w:rsidRPr="005F1033" w:rsidRDefault="005F1033" w:rsidP="005F1033">
      <w:pPr>
        <w:autoSpaceDE w:val="0"/>
        <w:autoSpaceDN w:val="0"/>
        <w:adjustRightInd w:val="0"/>
        <w:spacing w:after="0" w:line="240" w:lineRule="auto"/>
        <w:rPr>
          <w:b/>
          <w:sz w:val="36"/>
          <w:szCs w:val="44"/>
          <w:lang w:eastAsia="es-CO"/>
        </w:rPr>
      </w:pPr>
      <w:r>
        <w:rPr>
          <w:b/>
          <w:sz w:val="36"/>
          <w:szCs w:val="44"/>
          <w:lang w:eastAsia="es-CO"/>
        </w:rPr>
        <w:t>GESTION ADMINISTRATIVA Y FINANCIERA</w:t>
      </w:r>
    </w:p>
    <w:p w:rsidR="00B7553F" w:rsidRDefault="00B7553F">
      <w:pPr>
        <w:pStyle w:val="Prrafodelista1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36"/>
          <w:lang w:eastAsia="es-CO"/>
        </w:rPr>
      </w:pPr>
    </w:p>
    <w:p w:rsidR="005F1033" w:rsidRDefault="005F1033">
      <w:pPr>
        <w:pStyle w:val="Prrafodelista1"/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36"/>
          <w:lang w:eastAsia="es-CO"/>
        </w:rPr>
      </w:pPr>
    </w:p>
    <w:p w:rsidR="00593BFD" w:rsidRPr="007E32FC" w:rsidRDefault="005F1033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>Esta área da soporte al trabajo Institucional. Tiene a su cargo todos los procesos de apoyo a la Gestión</w:t>
      </w:r>
      <w:r w:rsidR="003B2D6C" w:rsidRPr="007E32FC">
        <w:rPr>
          <w:rFonts w:ascii="Arial" w:hAnsi="Arial" w:cs="Arial"/>
          <w:sz w:val="28"/>
          <w:lang w:val="es-ES" w:eastAsia="es-ES"/>
        </w:rPr>
        <w:t xml:space="preserve"> </w:t>
      </w:r>
      <w:r w:rsidRPr="007E32FC">
        <w:rPr>
          <w:rFonts w:ascii="Arial" w:hAnsi="Arial" w:cs="Arial"/>
          <w:sz w:val="28"/>
          <w:lang w:val="es-ES" w:eastAsia="es-ES"/>
        </w:rPr>
        <w:t>Académica, a la administración de la planta física, los recursos, y los servicios, el manejo del talento humano</w:t>
      </w:r>
      <w:r w:rsidR="003B2D6C" w:rsidRPr="007E32FC">
        <w:rPr>
          <w:rFonts w:ascii="Arial" w:hAnsi="Arial" w:cs="Arial"/>
          <w:sz w:val="28"/>
          <w:lang w:val="es-ES" w:eastAsia="es-ES"/>
        </w:rPr>
        <w:t xml:space="preserve"> </w:t>
      </w:r>
      <w:r w:rsidRPr="007E32FC">
        <w:rPr>
          <w:rFonts w:ascii="Arial" w:hAnsi="Arial" w:cs="Arial"/>
          <w:sz w:val="28"/>
          <w:lang w:val="es-ES" w:eastAsia="es-ES"/>
        </w:rPr>
        <w:t>y el apoyo financiero y contable.</w:t>
      </w:r>
    </w:p>
    <w:p w:rsidR="003B2D6C" w:rsidRPr="007E32FC" w:rsidRDefault="003B2D6C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>El pe</w:t>
      </w:r>
      <w:r w:rsidR="00817814" w:rsidRPr="007E32FC">
        <w:rPr>
          <w:rFonts w:ascii="Arial" w:hAnsi="Arial" w:cs="Arial"/>
          <w:sz w:val="28"/>
          <w:lang w:val="es-ES" w:eastAsia="es-ES"/>
        </w:rPr>
        <w:t>rsonal administrativo del Centro Educativo está compuesto por un Director, no contamos con celador, portero, aseadoras y secretaria.</w:t>
      </w:r>
    </w:p>
    <w:p w:rsidR="00F9057E" w:rsidRPr="007E32FC" w:rsidRDefault="00F9057E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</w:p>
    <w:p w:rsidR="00F9057E" w:rsidRPr="007E32FC" w:rsidRDefault="00F9057E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>Se realizan integraciones para mejorar las relaciones interpersonales, entre el personal que labora.</w:t>
      </w:r>
    </w:p>
    <w:p w:rsidR="00F9057E" w:rsidRPr="007E32FC" w:rsidRDefault="00F9057E" w:rsidP="00A60E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 xml:space="preserve">La institución ha realizado actividades de mantenimiento, campañas de aseo a patio y baterías sanitarias  de la planta física con el fin de </w:t>
      </w:r>
      <w:r w:rsidRPr="007E32FC">
        <w:rPr>
          <w:rFonts w:ascii="Arial" w:hAnsi="Arial" w:cs="Arial"/>
          <w:sz w:val="28"/>
          <w:lang w:val="es-ES" w:eastAsia="es-ES"/>
        </w:rPr>
        <w:lastRenderedPageBreak/>
        <w:t>brindar óptimos espacios de estudio y trabajo a sus estudiantes y funcionarios, al igual que una buena presentación e imagen del Centro Educativo para los visitantes que hacen uso de estas instalaciones.</w:t>
      </w:r>
    </w:p>
    <w:p w:rsidR="00F9057E" w:rsidRPr="007E32FC" w:rsidRDefault="00F9057E" w:rsidP="007E32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>El Centro Educativo recibió dotación de sillas  por parte de la Alcaldía Municipal de San Andrés de Sotavento, lo cual fue de gran</w:t>
      </w:r>
      <w:r w:rsidR="00255950">
        <w:rPr>
          <w:rFonts w:ascii="Arial" w:hAnsi="Arial" w:cs="Arial"/>
          <w:sz w:val="28"/>
          <w:lang w:val="es-ES" w:eastAsia="es-ES"/>
        </w:rPr>
        <w:t xml:space="preserve"> ayuda</w:t>
      </w:r>
      <w:r w:rsidRPr="007E32FC">
        <w:rPr>
          <w:rFonts w:ascii="Arial" w:hAnsi="Arial" w:cs="Arial"/>
          <w:sz w:val="28"/>
          <w:lang w:val="es-ES" w:eastAsia="es-ES"/>
        </w:rPr>
        <w:t xml:space="preserve"> ya que hacían falta muchos niños que no tenían donde sentarse.</w:t>
      </w:r>
    </w:p>
    <w:p w:rsidR="00A60E6F" w:rsidRDefault="00F9057E" w:rsidP="007E32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lang w:val="es-ES" w:eastAsia="es-ES"/>
        </w:rPr>
      </w:pPr>
      <w:r w:rsidRPr="007E32FC">
        <w:rPr>
          <w:rFonts w:ascii="Arial" w:hAnsi="Arial" w:cs="Arial"/>
          <w:sz w:val="28"/>
          <w:lang w:val="es-ES" w:eastAsia="es-ES"/>
        </w:rPr>
        <w:t xml:space="preserve">Referente a obras de mantenimiento físico y eléctrico, como reparación y mantenimiento de </w:t>
      </w:r>
      <w:r w:rsidR="007E32FC" w:rsidRPr="007E32FC">
        <w:rPr>
          <w:rFonts w:ascii="Arial" w:hAnsi="Arial" w:cs="Arial"/>
          <w:sz w:val="28"/>
          <w:lang w:val="es-ES" w:eastAsia="es-ES"/>
        </w:rPr>
        <w:t>equipos no se pudo hacer nada por no contar con los recursos necesarios.</w:t>
      </w:r>
    </w:p>
    <w:p w:rsidR="00A60E6F" w:rsidRDefault="00A60E6F" w:rsidP="00A60E6F">
      <w:pPr>
        <w:pStyle w:val="Default"/>
      </w:pPr>
    </w:p>
    <w:p w:rsidR="00F9057E" w:rsidRDefault="00A60E6F" w:rsidP="00A60E6F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GESTION COMUNITARIA</w:t>
      </w:r>
    </w:p>
    <w:p w:rsidR="00891742" w:rsidRDefault="00891742" w:rsidP="00A60E6F">
      <w:pPr>
        <w:rPr>
          <w:b/>
          <w:bCs/>
          <w:sz w:val="60"/>
          <w:szCs w:val="60"/>
        </w:rPr>
      </w:pPr>
    </w:p>
    <w:p w:rsidR="00B506FB" w:rsidRPr="001F562E" w:rsidRDefault="00B506FB" w:rsidP="00B506FB">
      <w:pPr>
        <w:jc w:val="both"/>
        <w:rPr>
          <w:rFonts w:ascii="Century Gothic" w:hAnsi="Century Gothic"/>
          <w:sz w:val="24"/>
          <w:szCs w:val="24"/>
        </w:rPr>
      </w:pPr>
      <w:r w:rsidRPr="001F562E">
        <w:rPr>
          <w:rFonts w:ascii="Wingdings 3" w:hAnsi="Wingdings 3" w:cs="Wingdings 3"/>
          <w:sz w:val="24"/>
          <w:szCs w:val="24"/>
          <w:lang w:eastAsia="es-CO"/>
        </w:rPr>
        <w:t></w:t>
      </w:r>
      <w:r w:rsidRPr="001F562E">
        <w:rPr>
          <w:rFonts w:ascii="Century Gothic" w:hAnsi="Century Gothic"/>
          <w:sz w:val="24"/>
          <w:szCs w:val="24"/>
        </w:rPr>
        <w:t>Participación de estudiantes en acciones deportivas con otra institución.</w:t>
      </w:r>
    </w:p>
    <w:p w:rsidR="00B506FB" w:rsidRPr="001F562E" w:rsidRDefault="00B506FB" w:rsidP="00B506FB">
      <w:pPr>
        <w:jc w:val="both"/>
        <w:rPr>
          <w:rFonts w:ascii="Century Gothic" w:hAnsi="Century Gothic" w:cs="Wingdings 3"/>
          <w:sz w:val="24"/>
          <w:szCs w:val="24"/>
          <w:lang w:eastAsia="es-CO"/>
        </w:rPr>
      </w:pPr>
      <w:r w:rsidRPr="001F562E">
        <w:rPr>
          <w:rFonts w:ascii="Wingdings 3" w:hAnsi="Wingdings 3" w:cs="Wingdings 3"/>
          <w:sz w:val="24"/>
          <w:szCs w:val="24"/>
          <w:lang w:eastAsia="es-CO"/>
        </w:rPr>
        <w:t></w:t>
      </w:r>
      <w:r w:rsidRPr="001F562E">
        <w:rPr>
          <w:rFonts w:ascii="Wingdings 3" w:hAnsi="Wingdings 3" w:cs="Wingdings 3"/>
          <w:sz w:val="24"/>
          <w:szCs w:val="24"/>
          <w:lang w:eastAsia="es-CO"/>
        </w:rPr>
        <w:t></w:t>
      </w:r>
      <w:r w:rsidRPr="001F562E">
        <w:rPr>
          <w:rFonts w:ascii="Century Gothic" w:hAnsi="Century Gothic" w:cs="Wingdings 3"/>
          <w:sz w:val="24"/>
          <w:szCs w:val="24"/>
          <w:lang w:eastAsia="es-CO"/>
        </w:rPr>
        <w:t>Realización de jornada cultural y deportiva con la participación de todas las sedes del centro educativo.</w:t>
      </w:r>
    </w:p>
    <w:p w:rsidR="00B506FB" w:rsidRPr="001F562E" w:rsidRDefault="00B506FB" w:rsidP="00B506FB">
      <w:pPr>
        <w:jc w:val="both"/>
        <w:rPr>
          <w:rFonts w:ascii="Century Gothic" w:hAnsi="Century Gothic" w:cs="Wingdings 3"/>
          <w:sz w:val="24"/>
          <w:szCs w:val="24"/>
          <w:lang w:eastAsia="es-CO"/>
        </w:rPr>
      </w:pPr>
      <w:r w:rsidRPr="001F562E">
        <w:rPr>
          <w:rFonts w:ascii="Wingdings 3" w:hAnsi="Wingdings 3" w:cs="Wingdings 3"/>
          <w:sz w:val="24"/>
          <w:szCs w:val="24"/>
          <w:lang w:eastAsia="es-CO"/>
        </w:rPr>
        <w:t></w:t>
      </w:r>
      <w:r w:rsidRPr="001F562E">
        <w:rPr>
          <w:rFonts w:ascii="Wingdings 3" w:hAnsi="Wingdings 3" w:cs="Wingdings 3"/>
          <w:sz w:val="24"/>
          <w:szCs w:val="24"/>
          <w:lang w:eastAsia="es-CO"/>
        </w:rPr>
        <w:t></w:t>
      </w:r>
      <w:r w:rsidRPr="001F562E">
        <w:rPr>
          <w:rFonts w:ascii="Century Gothic" w:hAnsi="Century Gothic" w:cs="Wingdings 3"/>
          <w:sz w:val="24"/>
          <w:szCs w:val="24"/>
          <w:lang w:eastAsia="es-CO"/>
        </w:rPr>
        <w:t>Integración estudiantil con todos los estudiantes en el festival gastronómico.</w:t>
      </w:r>
    </w:p>
    <w:p w:rsidR="00B506FB" w:rsidRPr="001F562E" w:rsidRDefault="00B506FB" w:rsidP="00B506FB">
      <w:pPr>
        <w:jc w:val="both"/>
        <w:rPr>
          <w:rFonts w:ascii="Century Gothic" w:hAnsi="Century Gothic"/>
          <w:b/>
          <w:sz w:val="24"/>
          <w:szCs w:val="24"/>
        </w:rPr>
      </w:pPr>
      <w:r w:rsidRPr="001F562E">
        <w:rPr>
          <w:rFonts w:ascii="Wingdings 3" w:hAnsi="Wingdings 3" w:cs="Wingdings 3"/>
          <w:sz w:val="24"/>
          <w:szCs w:val="24"/>
          <w:lang w:eastAsia="es-CO"/>
        </w:rPr>
        <w:t></w:t>
      </w:r>
      <w:r w:rsidRPr="001F562E">
        <w:rPr>
          <w:rFonts w:ascii="Wingdings 3" w:hAnsi="Wingdings 3" w:cs="Wingdings 3"/>
          <w:sz w:val="24"/>
          <w:szCs w:val="24"/>
          <w:lang w:eastAsia="es-CO"/>
        </w:rPr>
        <w:t></w:t>
      </w:r>
      <w:r w:rsidRPr="001F562E">
        <w:rPr>
          <w:rFonts w:ascii="Century Gothic" w:hAnsi="Century Gothic" w:cs="Wingdings 3"/>
          <w:sz w:val="24"/>
          <w:szCs w:val="24"/>
          <w:lang w:eastAsia="es-CO"/>
        </w:rPr>
        <w:t>Integración sociocultural a través de la alcaldía municipal con toda la comunidad educativa.</w:t>
      </w:r>
      <w:r w:rsidRPr="001F562E">
        <w:rPr>
          <w:rFonts w:ascii="Wingdings 3" w:hAnsi="Wingdings 3" w:cs="Wingdings 3"/>
          <w:sz w:val="24"/>
          <w:szCs w:val="24"/>
          <w:lang w:eastAsia="es-CO"/>
        </w:rPr>
        <w:t></w:t>
      </w:r>
    </w:p>
    <w:p w:rsidR="00891742" w:rsidRPr="00A60E6F" w:rsidRDefault="00891742" w:rsidP="00A60E6F">
      <w:pPr>
        <w:rPr>
          <w:rFonts w:ascii="Arial" w:hAnsi="Arial" w:cs="Arial"/>
          <w:sz w:val="28"/>
          <w:lang w:val="es-ES" w:eastAsia="es-ES"/>
        </w:rPr>
      </w:pPr>
    </w:p>
    <w:sectPr w:rsidR="00891742" w:rsidRPr="00A60E6F" w:rsidSect="00B7553F">
      <w:headerReference w:type="default" r:id="rId16"/>
      <w:footerReference w:type="default" r:id="rId17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30" w:rsidRDefault="00E56D30" w:rsidP="00B7553F">
      <w:pPr>
        <w:spacing w:after="0" w:line="240" w:lineRule="auto"/>
      </w:pPr>
      <w:r>
        <w:separator/>
      </w:r>
    </w:p>
  </w:endnote>
  <w:endnote w:type="continuationSeparator" w:id="0">
    <w:p w:rsidR="00E56D30" w:rsidRDefault="00E56D30" w:rsidP="00B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3F" w:rsidRDefault="00255950">
    <w:pPr>
      <w:pStyle w:val="Piedepgina"/>
      <w:tabs>
        <w:tab w:val="left" w:pos="3225"/>
        <w:tab w:val="center" w:pos="4702"/>
      </w:tabs>
      <w:jc w:val="center"/>
      <w:rPr>
        <w:rFonts w:ascii="Arial" w:hAnsi="Arial" w:cs="Arial"/>
        <w:sz w:val="16"/>
        <w:szCs w:val="16"/>
      </w:rPr>
    </w:pPr>
    <w:r>
      <w:rPr>
        <w:sz w:val="16"/>
      </w:rPr>
      <w:t xml:space="preserve">A 7 km de la cabecera municipal se encuentra el </w:t>
    </w:r>
    <w:r>
      <w:rPr>
        <w:rFonts w:ascii="Arial" w:hAnsi="Arial" w:cs="Arial"/>
        <w:sz w:val="16"/>
        <w:szCs w:val="16"/>
      </w:rPr>
      <w:t xml:space="preserve">Corregimiento Los Castillos </w:t>
    </w:r>
  </w:p>
  <w:p w:rsidR="00B7553F" w:rsidRDefault="00255950">
    <w:pPr>
      <w:pStyle w:val="Piedepgina"/>
      <w:tabs>
        <w:tab w:val="left" w:pos="3225"/>
        <w:tab w:val="center" w:pos="470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>
        <w:rPr>
          <w:rStyle w:val="Hipervnculo"/>
          <w:rFonts w:ascii="Arial" w:hAnsi="Arial" w:cs="Arial"/>
          <w:sz w:val="16"/>
          <w:szCs w:val="16"/>
        </w:rPr>
        <w:t>ee_223670000027001@hotmail.com</w:t>
      </w:r>
    </w:hyperlink>
    <w:r>
      <w:rPr>
        <w:rFonts w:ascii="Arial" w:hAnsi="Arial" w:cs="Arial"/>
        <w:sz w:val="16"/>
        <w:szCs w:val="16"/>
      </w:rPr>
      <w:t xml:space="preserve"> Teléfono: 3184307110</w:t>
    </w:r>
  </w:p>
  <w:p w:rsidR="00B7553F" w:rsidRDefault="00255950">
    <w:pPr>
      <w:tabs>
        <w:tab w:val="left" w:pos="2082"/>
      </w:tabs>
      <w:jc w:val="center"/>
    </w:pPr>
    <w:r>
      <w:rPr>
        <w:rFonts w:ascii="Arial" w:hAnsi="Arial" w:cs="Arial"/>
        <w:sz w:val="16"/>
        <w:szCs w:val="16"/>
      </w:rPr>
      <w:t>San Andrés de Sotavento, Córdoba, Colombia.</w:t>
    </w:r>
  </w:p>
  <w:p w:rsidR="00B7553F" w:rsidRDefault="00B7553F">
    <w:pPr>
      <w:pStyle w:val="Piedepgina"/>
    </w:pPr>
  </w:p>
  <w:p w:rsidR="00B7553F" w:rsidRDefault="00B755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30" w:rsidRDefault="00E56D30" w:rsidP="00B7553F">
      <w:pPr>
        <w:spacing w:after="0" w:line="240" w:lineRule="auto"/>
      </w:pPr>
      <w:r>
        <w:separator/>
      </w:r>
    </w:p>
  </w:footnote>
  <w:footnote w:type="continuationSeparator" w:id="0">
    <w:p w:rsidR="00E56D30" w:rsidRDefault="00E56D30" w:rsidP="00B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3F" w:rsidRDefault="00255950">
    <w:pPr>
      <w:pStyle w:val="Ttulo4"/>
      <w:ind w:left="864" w:hanging="864"/>
      <w:jc w:val="center"/>
      <w:rPr>
        <w:rFonts w:ascii="Arial Rounded MT Bold" w:hAnsi="Arial Rounded MT Bold"/>
        <w:i/>
        <w:iCs/>
        <w:spacing w:val="40"/>
      </w:rPr>
    </w:pPr>
    <w:r>
      <w:rPr>
        <w:rFonts w:ascii="Arial Rounded MT Bold" w:hAnsi="Arial Rounded MT Bold"/>
        <w:i/>
        <w:noProof/>
        <w:spacing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-69215</wp:posOffset>
          </wp:positionV>
          <wp:extent cx="508000" cy="735330"/>
          <wp:effectExtent l="19050" t="0" r="6626" b="0"/>
          <wp:wrapNone/>
          <wp:docPr id="1" name="Imagen 2" descr="Descripción: Descripción: Descripción: C:\Users\Usuario\AppData\Local\Temp\Rar$DI00.020\escud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escripción: Descripción: Descripción: C:\Users\Usuario\AppData\Local\Temp\Rar$DI00.020\escud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724" cy="735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spacing w:val="40"/>
      </w:rPr>
      <w:t>CENTRO EDUCATIVO LOS CASTILLOS</w:t>
    </w:r>
  </w:p>
  <w:p w:rsidR="00B7553F" w:rsidRDefault="00255950">
    <w:pPr>
      <w:pStyle w:val="Ttulo"/>
      <w:rPr>
        <w:sz w:val="14"/>
        <w:szCs w:val="18"/>
      </w:rPr>
    </w:pPr>
    <w:r>
      <w:rPr>
        <w:sz w:val="14"/>
        <w:szCs w:val="18"/>
      </w:rPr>
      <w:t xml:space="preserve">Creado según Resolución Nº 001384 de septiembre 20 de 2002, emanada de la Secretaría de Educación del departamento de Córdoba, </w:t>
    </w:r>
  </w:p>
  <w:p w:rsidR="00B7553F" w:rsidRDefault="00255950">
    <w:pPr>
      <w:pStyle w:val="Ttulo"/>
      <w:rPr>
        <w:sz w:val="14"/>
        <w:szCs w:val="18"/>
      </w:rPr>
    </w:pPr>
    <w:r>
      <w:rPr>
        <w:sz w:val="14"/>
        <w:szCs w:val="18"/>
      </w:rPr>
      <w:t xml:space="preserve">Desde grado 0º hasta grado 5º. Resolución de reconocimiento oficial al grao 7º Nº 002718 de 21 de octubre de 2016. </w:t>
    </w:r>
  </w:p>
  <w:p w:rsidR="00B7553F" w:rsidRDefault="00B7553F">
    <w:pPr>
      <w:pStyle w:val="Ttulo"/>
      <w:rPr>
        <w:sz w:val="16"/>
        <w:szCs w:val="18"/>
      </w:rPr>
    </w:pPr>
  </w:p>
  <w:p w:rsidR="00B7553F" w:rsidRDefault="00255950">
    <w:pPr>
      <w:pStyle w:val="Ttulo"/>
      <w:rPr>
        <w:sz w:val="16"/>
        <w:szCs w:val="18"/>
      </w:rPr>
    </w:pPr>
    <w:r>
      <w:rPr>
        <w:sz w:val="16"/>
        <w:szCs w:val="18"/>
      </w:rPr>
      <w:t>CÓDIGO REGISTRO  P.E.I. N° 0334-500 de 7 de abril de 2016.</w:t>
    </w:r>
  </w:p>
  <w:p w:rsidR="00B7553F" w:rsidRDefault="00255950">
    <w:pPr>
      <w:pStyle w:val="Ttulo"/>
      <w:rPr>
        <w:sz w:val="16"/>
      </w:rPr>
    </w:pPr>
    <w:r>
      <w:rPr>
        <w:sz w:val="16"/>
      </w:rPr>
      <w:t xml:space="preserve">DANE: 223670000027                      NIT: 812007714-8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39F"/>
    <w:multiLevelType w:val="hybridMultilevel"/>
    <w:tmpl w:val="07E65F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83A"/>
    <w:multiLevelType w:val="hybridMultilevel"/>
    <w:tmpl w:val="2DAEBF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09E2"/>
    <w:multiLevelType w:val="hybridMultilevel"/>
    <w:tmpl w:val="B42C7E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4D4D"/>
    <w:multiLevelType w:val="multilevel"/>
    <w:tmpl w:val="1FFC4D4D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C5D6C"/>
    <w:multiLevelType w:val="hybridMultilevel"/>
    <w:tmpl w:val="6F22F6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C2A1A"/>
    <w:multiLevelType w:val="hybridMultilevel"/>
    <w:tmpl w:val="BC06A2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D5"/>
    <w:rsid w:val="00255950"/>
    <w:rsid w:val="003778D6"/>
    <w:rsid w:val="003B2D6C"/>
    <w:rsid w:val="003C0F04"/>
    <w:rsid w:val="00471153"/>
    <w:rsid w:val="004751EA"/>
    <w:rsid w:val="004B3810"/>
    <w:rsid w:val="005450E1"/>
    <w:rsid w:val="005744FA"/>
    <w:rsid w:val="005829D7"/>
    <w:rsid w:val="00586B78"/>
    <w:rsid w:val="00593BFD"/>
    <w:rsid w:val="005B170D"/>
    <w:rsid w:val="005B7970"/>
    <w:rsid w:val="005F1033"/>
    <w:rsid w:val="006335C2"/>
    <w:rsid w:val="0064306F"/>
    <w:rsid w:val="00645D49"/>
    <w:rsid w:val="00653BD5"/>
    <w:rsid w:val="006B2CAD"/>
    <w:rsid w:val="007078AD"/>
    <w:rsid w:val="00747569"/>
    <w:rsid w:val="007E32FC"/>
    <w:rsid w:val="00817814"/>
    <w:rsid w:val="008640BA"/>
    <w:rsid w:val="00891742"/>
    <w:rsid w:val="00956E06"/>
    <w:rsid w:val="00964C68"/>
    <w:rsid w:val="0097299E"/>
    <w:rsid w:val="00997136"/>
    <w:rsid w:val="009D132C"/>
    <w:rsid w:val="00A60E6F"/>
    <w:rsid w:val="00AA04DE"/>
    <w:rsid w:val="00AB06DF"/>
    <w:rsid w:val="00AC2477"/>
    <w:rsid w:val="00AD19F4"/>
    <w:rsid w:val="00B029C0"/>
    <w:rsid w:val="00B43B95"/>
    <w:rsid w:val="00B506FB"/>
    <w:rsid w:val="00B71254"/>
    <w:rsid w:val="00B7553F"/>
    <w:rsid w:val="00C33923"/>
    <w:rsid w:val="00C557A6"/>
    <w:rsid w:val="00C577FB"/>
    <w:rsid w:val="00C60932"/>
    <w:rsid w:val="00CC003A"/>
    <w:rsid w:val="00CF24EC"/>
    <w:rsid w:val="00D46AF2"/>
    <w:rsid w:val="00D92D2C"/>
    <w:rsid w:val="00E06BAC"/>
    <w:rsid w:val="00E56D30"/>
    <w:rsid w:val="00E82E05"/>
    <w:rsid w:val="00E8454B"/>
    <w:rsid w:val="00F072CF"/>
    <w:rsid w:val="00F9057E"/>
    <w:rsid w:val="00FE1838"/>
    <w:rsid w:val="117C674F"/>
    <w:rsid w:val="176E7480"/>
    <w:rsid w:val="21207F9E"/>
    <w:rsid w:val="679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3F"/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B7553F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sz w:val="4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55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553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553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553F"/>
    <w:pPr>
      <w:keepNext/>
      <w:pBdr>
        <w:top w:val="thinThickThinSmallGap" w:sz="24" w:space="20" w:color="0000FF"/>
        <w:left w:val="thinThickThinSmallGap" w:sz="24" w:space="15" w:color="0000FF"/>
        <w:bottom w:val="thinThickThinSmallGap" w:sz="24" w:space="15" w:color="0000FF"/>
        <w:right w:val="thinThickThinSmallGap" w:sz="24" w:space="15" w:color="0000FF"/>
      </w:pBdr>
      <w:spacing w:after="0" w:line="240" w:lineRule="auto"/>
      <w:jc w:val="center"/>
      <w:outlineLvl w:val="5"/>
    </w:pPr>
    <w:rPr>
      <w:rFonts w:ascii="AGaramond" w:eastAsia="Times New Roman" w:hAnsi="AGaramond"/>
      <w:b/>
      <w:sz w:val="4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7553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7553F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7553F"/>
    <w:pPr>
      <w:keepNext/>
      <w:tabs>
        <w:tab w:val="left" w:pos="6804"/>
      </w:tabs>
      <w:spacing w:after="0" w:line="240" w:lineRule="auto"/>
      <w:jc w:val="center"/>
      <w:outlineLvl w:val="8"/>
    </w:pPr>
    <w:rPr>
      <w:rFonts w:ascii="Arial Narrow" w:eastAsia="Times New Roman" w:hAnsi="Arial Narrow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755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qFormat/>
    <w:rsid w:val="00B75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B7553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7553F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link w:val="SubttuloCar"/>
    <w:qFormat/>
    <w:rsid w:val="00B7553F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7553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es-ES" w:eastAsia="es-ES"/>
    </w:rPr>
  </w:style>
  <w:style w:type="character" w:styleId="nfasis">
    <w:name w:val="Emphasis"/>
    <w:qFormat/>
    <w:rsid w:val="00B7553F"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sid w:val="00B7553F"/>
    <w:rPr>
      <w:color w:val="0000FF" w:themeColor="hyperlink"/>
      <w:u w:val="single"/>
    </w:rPr>
  </w:style>
  <w:style w:type="character" w:styleId="Textoennegrita">
    <w:name w:val="Strong"/>
    <w:qFormat/>
    <w:rsid w:val="00B7553F"/>
    <w:rPr>
      <w:b/>
    </w:rPr>
  </w:style>
  <w:style w:type="character" w:customStyle="1" w:styleId="Ttulo1Car">
    <w:name w:val="Título 1 Car"/>
    <w:link w:val="Ttulo1"/>
    <w:qFormat/>
    <w:rsid w:val="00B7553F"/>
    <w:rPr>
      <w:rFonts w:ascii="Arial Narrow" w:eastAsia="Times New Roman" w:hAnsi="Arial Narrow"/>
      <w:b/>
      <w:sz w:val="40"/>
      <w:lang w:eastAsia="es-ES"/>
    </w:rPr>
  </w:style>
  <w:style w:type="character" w:customStyle="1" w:styleId="Ttulo2Car">
    <w:name w:val="Título 2 Car"/>
    <w:link w:val="Ttulo2"/>
    <w:uiPriority w:val="9"/>
    <w:rsid w:val="00B755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qFormat/>
    <w:rsid w:val="00B755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B7553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B755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rsid w:val="00B7553F"/>
    <w:rPr>
      <w:rFonts w:ascii="AGaramond" w:eastAsia="Times New Roman" w:hAnsi="AGaramond"/>
      <w:b/>
      <w:sz w:val="40"/>
      <w:lang w:eastAsia="es-ES"/>
    </w:rPr>
  </w:style>
  <w:style w:type="character" w:customStyle="1" w:styleId="Ttulo7Car">
    <w:name w:val="Título 7 Car"/>
    <w:link w:val="Ttulo7"/>
    <w:uiPriority w:val="9"/>
    <w:rsid w:val="00B7553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ar">
    <w:name w:val="Título 8 Car"/>
    <w:link w:val="Ttulo8"/>
    <w:qFormat/>
    <w:rsid w:val="00B7553F"/>
    <w:rPr>
      <w:rFonts w:ascii="Arial" w:eastAsia="Times New Roman" w:hAnsi="Arial"/>
      <w:b/>
      <w:lang w:eastAsia="es-ES"/>
    </w:rPr>
  </w:style>
  <w:style w:type="character" w:customStyle="1" w:styleId="Ttulo9Car">
    <w:name w:val="Título 9 Car"/>
    <w:link w:val="Ttulo9"/>
    <w:qFormat/>
    <w:rsid w:val="00B7553F"/>
    <w:rPr>
      <w:rFonts w:ascii="Arial Narrow" w:eastAsia="Times New Roman" w:hAnsi="Arial Narrow"/>
      <w:sz w:val="28"/>
      <w:lang w:eastAsia="es-ES"/>
    </w:rPr>
  </w:style>
  <w:style w:type="character" w:customStyle="1" w:styleId="TtuloCar">
    <w:name w:val="Título Car"/>
    <w:link w:val="Ttulo"/>
    <w:qFormat/>
    <w:rsid w:val="00B7553F"/>
    <w:rPr>
      <w:rFonts w:ascii="Times New Roman" w:eastAsia="Times New Roman" w:hAnsi="Times New Roman"/>
      <w:sz w:val="32"/>
      <w:szCs w:val="24"/>
      <w:lang w:val="es-ES" w:eastAsia="es-ES"/>
    </w:rPr>
  </w:style>
  <w:style w:type="character" w:customStyle="1" w:styleId="SubttuloCar">
    <w:name w:val="Subtítulo Car"/>
    <w:link w:val="Subttulo"/>
    <w:qFormat/>
    <w:rsid w:val="00B7553F"/>
    <w:rPr>
      <w:rFonts w:ascii="Tahoma" w:eastAsia="Times New Roman" w:hAnsi="Tahoma"/>
      <w:b/>
      <w:bCs/>
      <w:sz w:val="24"/>
      <w:lang w:val="es-ES" w:eastAsia="es-ES"/>
    </w:rPr>
  </w:style>
  <w:style w:type="paragraph" w:customStyle="1" w:styleId="Sinespaciado1">
    <w:name w:val="Sin espaciado1"/>
    <w:link w:val="SinespaciadoCar"/>
    <w:uiPriority w:val="1"/>
    <w:qFormat/>
    <w:rsid w:val="00B7553F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1"/>
    <w:uiPriority w:val="1"/>
    <w:qFormat/>
    <w:rsid w:val="00B7553F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B7553F"/>
    <w:pPr>
      <w:ind w:left="720"/>
      <w:contextualSpacing/>
    </w:pPr>
    <w:rPr>
      <w:rFonts w:eastAsia="Times New Roman"/>
      <w:lang w:val="es-ES" w:eastAsia="es-ES"/>
    </w:rPr>
  </w:style>
  <w:style w:type="character" w:customStyle="1" w:styleId="nfasissutil1">
    <w:name w:val="Énfasis sutil1"/>
    <w:uiPriority w:val="19"/>
    <w:qFormat/>
    <w:rsid w:val="00B7553F"/>
    <w:rPr>
      <w:i/>
      <w:iCs/>
      <w:color w:val="000000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B7553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DecimalAligned">
    <w:name w:val="Decimal Aligned"/>
    <w:basedOn w:val="Normal"/>
    <w:uiPriority w:val="40"/>
    <w:qFormat/>
    <w:rsid w:val="00B7553F"/>
    <w:pPr>
      <w:tabs>
        <w:tab w:val="decimal" w:pos="360"/>
      </w:tabs>
    </w:pPr>
    <w:rPr>
      <w:lang w:eastAsia="es-CO"/>
    </w:rPr>
  </w:style>
  <w:style w:type="paragraph" w:customStyle="1" w:styleId="Default">
    <w:name w:val="Default"/>
    <w:qFormat/>
    <w:rsid w:val="00B75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7553F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553F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3F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unhideWhenUsed/>
    <w:rsid w:val="00D4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3F"/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B7553F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sz w:val="4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5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55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553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553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553F"/>
    <w:pPr>
      <w:keepNext/>
      <w:pBdr>
        <w:top w:val="thinThickThinSmallGap" w:sz="24" w:space="20" w:color="0000FF"/>
        <w:left w:val="thinThickThinSmallGap" w:sz="24" w:space="15" w:color="0000FF"/>
        <w:bottom w:val="thinThickThinSmallGap" w:sz="24" w:space="15" w:color="0000FF"/>
        <w:right w:val="thinThickThinSmallGap" w:sz="24" w:space="15" w:color="0000FF"/>
      </w:pBdr>
      <w:spacing w:after="0" w:line="240" w:lineRule="auto"/>
      <w:jc w:val="center"/>
      <w:outlineLvl w:val="5"/>
    </w:pPr>
    <w:rPr>
      <w:rFonts w:ascii="AGaramond" w:eastAsia="Times New Roman" w:hAnsi="AGaramond"/>
      <w:b/>
      <w:sz w:val="4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7553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7553F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7553F"/>
    <w:pPr>
      <w:keepNext/>
      <w:tabs>
        <w:tab w:val="left" w:pos="6804"/>
      </w:tabs>
      <w:spacing w:after="0" w:line="240" w:lineRule="auto"/>
      <w:jc w:val="center"/>
      <w:outlineLvl w:val="8"/>
    </w:pPr>
    <w:rPr>
      <w:rFonts w:ascii="Arial Narrow" w:eastAsia="Times New Roman" w:hAnsi="Arial Narrow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755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qFormat/>
    <w:rsid w:val="00B75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B7553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7553F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link w:val="SubttuloCar"/>
    <w:qFormat/>
    <w:rsid w:val="00B7553F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7553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es-ES" w:eastAsia="es-ES"/>
    </w:rPr>
  </w:style>
  <w:style w:type="character" w:styleId="nfasis">
    <w:name w:val="Emphasis"/>
    <w:qFormat/>
    <w:rsid w:val="00B7553F"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sid w:val="00B7553F"/>
    <w:rPr>
      <w:color w:val="0000FF" w:themeColor="hyperlink"/>
      <w:u w:val="single"/>
    </w:rPr>
  </w:style>
  <w:style w:type="character" w:styleId="Textoennegrita">
    <w:name w:val="Strong"/>
    <w:qFormat/>
    <w:rsid w:val="00B7553F"/>
    <w:rPr>
      <w:b/>
    </w:rPr>
  </w:style>
  <w:style w:type="character" w:customStyle="1" w:styleId="Ttulo1Car">
    <w:name w:val="Título 1 Car"/>
    <w:link w:val="Ttulo1"/>
    <w:qFormat/>
    <w:rsid w:val="00B7553F"/>
    <w:rPr>
      <w:rFonts w:ascii="Arial Narrow" w:eastAsia="Times New Roman" w:hAnsi="Arial Narrow"/>
      <w:b/>
      <w:sz w:val="40"/>
      <w:lang w:eastAsia="es-ES"/>
    </w:rPr>
  </w:style>
  <w:style w:type="character" w:customStyle="1" w:styleId="Ttulo2Car">
    <w:name w:val="Título 2 Car"/>
    <w:link w:val="Ttulo2"/>
    <w:uiPriority w:val="9"/>
    <w:rsid w:val="00B755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qFormat/>
    <w:rsid w:val="00B755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B7553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B755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rsid w:val="00B7553F"/>
    <w:rPr>
      <w:rFonts w:ascii="AGaramond" w:eastAsia="Times New Roman" w:hAnsi="AGaramond"/>
      <w:b/>
      <w:sz w:val="40"/>
      <w:lang w:eastAsia="es-ES"/>
    </w:rPr>
  </w:style>
  <w:style w:type="character" w:customStyle="1" w:styleId="Ttulo7Car">
    <w:name w:val="Título 7 Car"/>
    <w:link w:val="Ttulo7"/>
    <w:uiPriority w:val="9"/>
    <w:rsid w:val="00B7553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ar">
    <w:name w:val="Título 8 Car"/>
    <w:link w:val="Ttulo8"/>
    <w:qFormat/>
    <w:rsid w:val="00B7553F"/>
    <w:rPr>
      <w:rFonts w:ascii="Arial" w:eastAsia="Times New Roman" w:hAnsi="Arial"/>
      <w:b/>
      <w:lang w:eastAsia="es-ES"/>
    </w:rPr>
  </w:style>
  <w:style w:type="character" w:customStyle="1" w:styleId="Ttulo9Car">
    <w:name w:val="Título 9 Car"/>
    <w:link w:val="Ttulo9"/>
    <w:qFormat/>
    <w:rsid w:val="00B7553F"/>
    <w:rPr>
      <w:rFonts w:ascii="Arial Narrow" w:eastAsia="Times New Roman" w:hAnsi="Arial Narrow"/>
      <w:sz w:val="28"/>
      <w:lang w:eastAsia="es-ES"/>
    </w:rPr>
  </w:style>
  <w:style w:type="character" w:customStyle="1" w:styleId="TtuloCar">
    <w:name w:val="Título Car"/>
    <w:link w:val="Ttulo"/>
    <w:qFormat/>
    <w:rsid w:val="00B7553F"/>
    <w:rPr>
      <w:rFonts w:ascii="Times New Roman" w:eastAsia="Times New Roman" w:hAnsi="Times New Roman"/>
      <w:sz w:val="32"/>
      <w:szCs w:val="24"/>
      <w:lang w:val="es-ES" w:eastAsia="es-ES"/>
    </w:rPr>
  </w:style>
  <w:style w:type="character" w:customStyle="1" w:styleId="SubttuloCar">
    <w:name w:val="Subtítulo Car"/>
    <w:link w:val="Subttulo"/>
    <w:qFormat/>
    <w:rsid w:val="00B7553F"/>
    <w:rPr>
      <w:rFonts w:ascii="Tahoma" w:eastAsia="Times New Roman" w:hAnsi="Tahoma"/>
      <w:b/>
      <w:bCs/>
      <w:sz w:val="24"/>
      <w:lang w:val="es-ES" w:eastAsia="es-ES"/>
    </w:rPr>
  </w:style>
  <w:style w:type="paragraph" w:customStyle="1" w:styleId="Sinespaciado1">
    <w:name w:val="Sin espaciado1"/>
    <w:link w:val="SinespaciadoCar"/>
    <w:uiPriority w:val="1"/>
    <w:qFormat/>
    <w:rsid w:val="00B7553F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1"/>
    <w:uiPriority w:val="1"/>
    <w:qFormat/>
    <w:rsid w:val="00B7553F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B7553F"/>
    <w:pPr>
      <w:ind w:left="720"/>
      <w:contextualSpacing/>
    </w:pPr>
    <w:rPr>
      <w:rFonts w:eastAsia="Times New Roman"/>
      <w:lang w:val="es-ES" w:eastAsia="es-ES"/>
    </w:rPr>
  </w:style>
  <w:style w:type="character" w:customStyle="1" w:styleId="nfasissutil1">
    <w:name w:val="Énfasis sutil1"/>
    <w:uiPriority w:val="19"/>
    <w:qFormat/>
    <w:rsid w:val="00B7553F"/>
    <w:rPr>
      <w:i/>
      <w:iCs/>
      <w:color w:val="000000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B7553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customStyle="1" w:styleId="DecimalAligned">
    <w:name w:val="Decimal Aligned"/>
    <w:basedOn w:val="Normal"/>
    <w:uiPriority w:val="40"/>
    <w:qFormat/>
    <w:rsid w:val="00B7553F"/>
    <w:pPr>
      <w:tabs>
        <w:tab w:val="decimal" w:pos="360"/>
      </w:tabs>
    </w:pPr>
    <w:rPr>
      <w:lang w:eastAsia="es-CO"/>
    </w:rPr>
  </w:style>
  <w:style w:type="paragraph" w:customStyle="1" w:styleId="Default">
    <w:name w:val="Default"/>
    <w:qFormat/>
    <w:rsid w:val="00B75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7553F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553F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3F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unhideWhenUsed/>
    <w:rsid w:val="00D4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e_22367000002701@hot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_223670000027001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6CA73-0111-4C80-82AB-CC7A3BA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FERNANDO ROSSI</cp:lastModifiedBy>
  <cp:revision>2</cp:revision>
  <dcterms:created xsi:type="dcterms:W3CDTF">2018-03-20T13:44:00Z</dcterms:created>
  <dcterms:modified xsi:type="dcterms:W3CDTF">2018-03-20T13:44:00Z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3082-10.1.0.5671</vt:lpwstr>
  </property>
</Properties>
</file>